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51" w:rsidRPr="00650D3E" w:rsidRDefault="007A4151" w:rsidP="007A415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4151" w:rsidTr="00681CA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A4151" w:rsidRPr="005D02FA" w:rsidRDefault="007A4151" w:rsidP="00681C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5D02FA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7A4151" w:rsidRPr="00C12579" w:rsidRDefault="007A4151" w:rsidP="00681CA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C12579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Erzsébetvárosi Piacüzemeltetési Kft.</w:t>
            </w:r>
          </w:p>
        </w:tc>
      </w:tr>
    </w:tbl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Iktatószám: </w:t>
      </w:r>
    </w:p>
    <w:p w:rsidR="007A4151" w:rsidRPr="00C12579" w:rsidRDefault="007A4151" w:rsidP="007A4151">
      <w:pPr>
        <w:widowControl w:val="0"/>
        <w:autoSpaceDE w:val="0"/>
        <w:spacing w:after="0" w:line="240" w:lineRule="auto"/>
        <w:ind w:left="7200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Napirendi pont</w:t>
      </w:r>
      <w:proofErr w:type="gramStart"/>
      <w:r w:rsidRPr="00C12579">
        <w:rPr>
          <w:rFonts w:ascii="Times New Roman" w:eastAsia="SimSun" w:hAnsi="Times New Roman"/>
          <w:sz w:val="24"/>
          <w:szCs w:val="24"/>
        </w:rPr>
        <w:t>: ….</w:t>
      </w:r>
      <w:proofErr w:type="gramEnd"/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spacing w:after="0" w:line="240" w:lineRule="auto"/>
        <w:ind w:left="2880" w:firstLine="720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ELŐTERJESZTÉS</w:t>
      </w:r>
    </w:p>
    <w:p w:rsidR="007A4151" w:rsidRDefault="007A4151" w:rsidP="007A4151">
      <w:pPr>
        <w:widowControl w:val="0"/>
        <w:autoSpaceDE w:val="0"/>
        <w:spacing w:after="0" w:line="240" w:lineRule="auto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A Pénzügyi és Kerületfejlesztési Bizottság 2023. április 18. rendkívüli ülésére</w:t>
      </w: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A4151" w:rsidTr="00681CAC">
        <w:trPr>
          <w:trHeight w:val="1876"/>
        </w:trPr>
        <w:tc>
          <w:tcPr>
            <w:tcW w:w="1339" w:type="dxa"/>
            <w:shd w:val="clear" w:color="auto" w:fill="auto"/>
          </w:tcPr>
          <w:p w:rsidR="007A4151" w:rsidRPr="00C12579" w:rsidRDefault="007A4151" w:rsidP="00681CA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C12579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A4151" w:rsidRPr="00C12579" w:rsidRDefault="007A4151" w:rsidP="00681CA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  <w:r w:rsidRPr="00C12579">
              <w:rPr>
                <w:rFonts w:ascii="Times New Roman" w:eastAsia="SimSun" w:hAnsi="Times New Roman"/>
                <w:sz w:val="24"/>
                <w:szCs w:val="24"/>
              </w:rPr>
              <w:t xml:space="preserve">GAME-PARTNER </w:t>
            </w:r>
            <w:proofErr w:type="spellStart"/>
            <w:r w:rsidRPr="00C12579">
              <w:rPr>
                <w:rFonts w:ascii="Times New Roman" w:eastAsia="SimSun" w:hAnsi="Times New Roman"/>
                <w:sz w:val="24"/>
                <w:szCs w:val="24"/>
              </w:rPr>
              <w:t>Kft.-vel</w:t>
            </w:r>
            <w:proofErr w:type="spellEnd"/>
            <w:r w:rsidRPr="00C12579">
              <w:rPr>
                <w:rFonts w:ascii="Times New Roman" w:eastAsia="SimSun" w:hAnsi="Times New Roman"/>
                <w:sz w:val="24"/>
                <w:szCs w:val="24"/>
              </w:rPr>
              <w:t xml:space="preserve"> és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 a Király MP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Kft-vel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>, mint a Budapest</w:t>
            </w:r>
            <w:r w:rsidRPr="00C12579">
              <w:rPr>
                <w:rFonts w:ascii="Times New Roman" w:eastAsia="SimSun" w:hAnsi="Times New Roman"/>
                <w:sz w:val="24"/>
                <w:szCs w:val="24"/>
              </w:rPr>
              <w:t xml:space="preserve"> VII. ker. Akácfa u. 42-48. sz. alatti üzlethelyiségre és raktárhelyiségre vonatkozó, felmondott bérleti szerződések bérlőivel szemben fennálló követelés </w:t>
            </w:r>
            <w:proofErr w:type="spellStart"/>
            <w:r w:rsidRPr="00C12579">
              <w:rPr>
                <w:rFonts w:ascii="Times New Roman" w:eastAsia="SimSun" w:hAnsi="Times New Roman"/>
                <w:sz w:val="24"/>
                <w:szCs w:val="24"/>
              </w:rPr>
              <w:t>érvenyesítése</w:t>
            </w:r>
            <w:proofErr w:type="spellEnd"/>
            <w:r w:rsidRPr="00C12579">
              <w:rPr>
                <w:rFonts w:ascii="Times New Roman" w:eastAsia="SimSun" w:hAnsi="Times New Roman"/>
                <w:sz w:val="24"/>
                <w:szCs w:val="24"/>
              </w:rPr>
              <w:t xml:space="preserve"> tárgyában </w:t>
            </w:r>
          </w:p>
        </w:tc>
      </w:tr>
      <w:tr w:rsidR="007A4151" w:rsidTr="00681CAC">
        <w:trPr>
          <w:gridAfter w:val="1"/>
          <w:wAfter w:w="7931" w:type="dxa"/>
          <w:trHeight w:val="1876"/>
        </w:trPr>
        <w:tc>
          <w:tcPr>
            <w:tcW w:w="1339" w:type="dxa"/>
            <w:shd w:val="clear" w:color="auto" w:fill="auto"/>
          </w:tcPr>
          <w:p w:rsidR="007A4151" w:rsidRPr="00C12579" w:rsidRDefault="007A4151" w:rsidP="00681CA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</w:tr>
    </w:tbl>
    <w:p w:rsidR="007A4151" w:rsidRPr="00C12579" w:rsidRDefault="007A4151" w:rsidP="007A41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K</w:t>
      </w:r>
      <w:r w:rsidRPr="00C12579">
        <w:rPr>
          <w:rFonts w:ascii="Times New Roman" w:eastAsia="SimSun" w:hAnsi="Times New Roman"/>
          <w:b/>
          <w:bCs/>
          <w:sz w:val="24"/>
          <w:szCs w:val="24"/>
          <w:u w:val="single"/>
        </w:rPr>
        <w:t>észítette:</w:t>
      </w:r>
    </w:p>
    <w:p w:rsidR="007A4151" w:rsidRPr="00C12579" w:rsidRDefault="007A4151" w:rsidP="007A41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ab/>
        <w:t>Dobai András</w:t>
      </w:r>
    </w:p>
    <w:p w:rsidR="007A4151" w:rsidRPr="00C12579" w:rsidRDefault="007A4151" w:rsidP="007A4151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ab/>
        <w:t>Erzsébetvárosi Piacüzemeltetési Kft. ügyvezetője</w:t>
      </w: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7A4151" w:rsidRDefault="007A4151" w:rsidP="007A415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A4151" w:rsidRDefault="007A4151" w:rsidP="007A415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          Dr. Nagy Erika</w:t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SimSun" w:hAnsi="Times New Roman"/>
          <w:sz w:val="24"/>
          <w:szCs w:val="24"/>
        </w:rPr>
        <w:t>aljegyző</w:t>
      </w:r>
      <w:proofErr w:type="gramEnd"/>
    </w:p>
    <w:p w:rsidR="007A4151" w:rsidRDefault="007A4151" w:rsidP="007A415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Az előterjesztést nyílt ülésen kell tárgyalni.</w:t>
      </w:r>
    </w:p>
    <w:p w:rsidR="007A4151" w:rsidRDefault="007A4151" w:rsidP="007A4151">
      <w:pPr>
        <w:widowControl w:val="0"/>
        <w:autoSpaceDE w:val="0"/>
        <w:spacing w:after="0" w:line="240" w:lineRule="auto"/>
        <w:ind w:left="2160" w:firstLine="720"/>
        <w:jc w:val="right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A határozat elfogadásához </w:t>
      </w:r>
      <w:r>
        <w:rPr>
          <w:rFonts w:ascii="Times New Roman" w:eastAsia="SimSun" w:hAnsi="Times New Roman"/>
          <w:b/>
          <w:bCs/>
          <w:sz w:val="24"/>
          <w:szCs w:val="24"/>
        </w:rPr>
        <w:t>egyszerű</w:t>
      </w:r>
      <w:r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7A4151" w:rsidRPr="00C12579" w:rsidRDefault="007A4151" w:rsidP="007A4151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A4151" w:rsidTr="00681CAC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4151" w:rsidRPr="00C12579" w:rsidRDefault="007A4151" w:rsidP="0068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C12579"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7A4151" w:rsidRPr="00C12579" w:rsidRDefault="007A4151" w:rsidP="0068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val="x-none"/>
              </w:rPr>
            </w:pPr>
            <w:r w:rsidRPr="00C12579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Dobai András ügyvezető</w:t>
            </w: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 xml:space="preserve"> Erzsébetvárosi Piacüzemeltetési Kft.</w:t>
            </w:r>
          </w:p>
        </w:tc>
      </w:tr>
    </w:tbl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C12579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eastAsia="SimSun" w:hAnsi="Times New Roman"/>
          <w:b/>
          <w:bCs/>
          <w:sz w:val="24"/>
          <w:szCs w:val="24"/>
        </w:rPr>
        <w:t>Bizottság</w:t>
      </w:r>
      <w:r w:rsidRPr="00C12579">
        <w:rPr>
          <w:rFonts w:ascii="Times New Roman" w:eastAsia="SimSun" w:hAnsi="Times New Roman"/>
          <w:b/>
          <w:bCs/>
          <w:sz w:val="24"/>
          <w:szCs w:val="24"/>
          <w:lang w:val="x-none"/>
        </w:rPr>
        <w:t>!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 xml:space="preserve">Előzmény: 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I.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7A4151" w:rsidRPr="00C12579" w:rsidRDefault="007A4151" w:rsidP="007A4151">
      <w:pPr>
        <w:spacing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Budapest Főváros VII. Kerület Erzsébetváros </w:t>
      </w:r>
      <w:proofErr w:type="gramStart"/>
      <w:r w:rsidRPr="00C12579">
        <w:rPr>
          <w:rFonts w:ascii="Times New Roman" w:eastAsia="SimSun" w:hAnsi="Times New Roman"/>
          <w:sz w:val="24"/>
          <w:szCs w:val="24"/>
        </w:rPr>
        <w:t>Önkormányzata</w:t>
      </w:r>
      <w:proofErr w:type="gramEnd"/>
      <w:r w:rsidRPr="00C12579">
        <w:rPr>
          <w:rFonts w:ascii="Times New Roman" w:eastAsia="SimSun" w:hAnsi="Times New Roman"/>
          <w:sz w:val="24"/>
          <w:szCs w:val="24"/>
        </w:rPr>
        <w:t xml:space="preserve"> mint bérbeadó és a GAME-PARTNER Szerencsejáték Kft. (</w:t>
      </w:r>
      <w:r w:rsidRPr="00C1257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1075 Budapest, Király utca 15. fszt.; Cg.: </w:t>
      </w:r>
      <w:r w:rsidRPr="00C12579">
        <w:rPr>
          <w:rFonts w:ascii="Times New Roman" w:eastAsia="SimSun" w:hAnsi="Times New Roman"/>
          <w:sz w:val="24"/>
          <w:szCs w:val="24"/>
        </w:rPr>
        <w:t>01-09-164884; Adószám: 10743085-2-42; képviseli: Tóth Endre ügyvezető) mint bérlő között 2015. július 9. napján bérleti szerződés jött létre a Klauzál Téri Vásárcsarnok földszintj</w:t>
      </w:r>
      <w:r>
        <w:rPr>
          <w:rFonts w:ascii="Times New Roman" w:eastAsia="SimSun" w:hAnsi="Times New Roman"/>
          <w:sz w:val="24"/>
          <w:szCs w:val="24"/>
        </w:rPr>
        <w:t>én található F03 számú, 97,53 m²</w:t>
      </w:r>
      <w:r w:rsidRPr="00C12579">
        <w:rPr>
          <w:rFonts w:ascii="Times New Roman" w:eastAsia="SimSun" w:hAnsi="Times New Roman"/>
          <w:sz w:val="24"/>
          <w:szCs w:val="24"/>
        </w:rPr>
        <w:t xml:space="preserve"> alapterületű üzlethelyiség bérbeadása- ill. bérbevétele tárgyában.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C12579">
        <w:rPr>
          <w:rFonts w:ascii="Times New Roman" w:eastAsia="SimSun" w:hAnsi="Times New Roman"/>
          <w:sz w:val="24"/>
          <w:szCs w:val="24"/>
          <w:lang w:val="en-US" w:eastAsia="zh-CN"/>
        </w:rPr>
        <w:t xml:space="preserve">A </w:t>
      </w:r>
      <w:proofErr w:type="spellStart"/>
      <w:r w:rsidRPr="00C12579">
        <w:rPr>
          <w:rFonts w:ascii="Times New Roman" w:eastAsia="SimSun" w:hAnsi="Times New Roman"/>
          <w:bCs/>
          <w:sz w:val="24"/>
          <w:szCs w:val="24"/>
        </w:rPr>
        <w:t>Game-Partner</w:t>
      </w:r>
      <w:proofErr w:type="spellEnd"/>
      <w:r w:rsidRPr="00C12579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C12579">
        <w:rPr>
          <w:rFonts w:ascii="Times New Roman" w:hAnsi="Times New Roman"/>
          <w:sz w:val="24"/>
          <w:szCs w:val="24"/>
          <w:bdr w:val="none" w:sz="0" w:space="0" w:color="auto" w:frame="1"/>
        </w:rPr>
        <w:t>Kft.</w:t>
      </w:r>
      <w:r w:rsidRPr="00C12579">
        <w:rPr>
          <w:rFonts w:ascii="Times New Roman" w:eastAsia="SimSun" w:hAnsi="Times New Roman"/>
          <w:b/>
          <w:sz w:val="24"/>
          <w:szCs w:val="24"/>
          <w:lang w:val="en-US" w:eastAsia="zh-CN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>2023. 04.05-i egyenlege bérleti díj és üzemeltetési költség jogcímen összesen 7.651.267</w:t>
      </w:r>
      <w:r w:rsidRPr="00C12579">
        <w:rPr>
          <w:rFonts w:ascii="Times New Roman" w:eastAsia="SimSun" w:hAnsi="Times New Roman"/>
          <w:b/>
          <w:bCs/>
          <w:i/>
          <w:iCs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>Ft tartozást mutat. A tartozás megfizetése iránt Budapest Főváros VII. Kerület Erzsébetváros Önkormányzata fizetési megha</w:t>
      </w:r>
      <w:r>
        <w:rPr>
          <w:rFonts w:ascii="Times New Roman" w:eastAsia="SimSun" w:hAnsi="Times New Roman"/>
          <w:sz w:val="24"/>
          <w:szCs w:val="24"/>
        </w:rPr>
        <w:t>gyás kibocsátását kezdeményezte</w:t>
      </w:r>
      <w:r w:rsidRPr="00C12579">
        <w:rPr>
          <w:rFonts w:ascii="Times New Roman" w:eastAsia="SimSun" w:hAnsi="Times New Roman"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  <w:shd w:val="clear" w:color="auto" w:fill="FFFFFF"/>
        </w:rPr>
        <w:t>14037/Ü/30030/2023. ügyszám alatt. A Game Partner Kft. a fizetési meghagyással szemben ellentmondással élt, ezért az eljárás perré alakult. A perre a Pesti Központi Kerületi Bíróság illetékes, a részletes kereset előterjesztése megtörtént, az alperes ellenkérelmét még nem terjesztette elő, tárgyalás még nincs kitűzve.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Budapest Főváros VII. Kerület Erzsébetváros Önkormányzat Képviselő-testületének Pénzügyi és Kerületfejlesztési Bizottsága 121/2023.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>(II.27.) sz. határozatával döntött a bérleti szerződés felmondásáról.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A felmondás indoka: a bérlő a bérleti szerződésben vállalt fizetési kötelezettségét előzetes írásbeli felszólítás ellenére, a felszólításban közölt határidőben nem fizeti meg, a Bérbeadó jogosult a bérleti szerződést azonnali hatállyal felmondani (a bérleti szerződés 11.1.1. pontja).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A szerződés azonnali hatályú felmondására ad alapot továbbá az a körülmény is, hogy a bérlő a bérleményben lévő üzlet megnyitására vagy folyamatos nyitva tartására vonatkozó, a bérleti szerződés 8.40. és 8.41. pontjában rögzített kötelezettségét megszegi és azt a bérbeadó felhívására sem orvosolja. A 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Game-Partner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Kft. 2020. márciusa óta nem tesz eleget nyitvatartási kötelezettségének.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Az Erzsébetvárosi Piacüzemeltetési Kft. jogi képviselője útján, a 121/2023.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 xml:space="preserve">(II.27.) sz. PKB határozatban foglaltak alapján 2023.03.02-án kelt és küldött levelében felszólította a bérlőt a fizetési kötelezettség, valamint az üzlet 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nyitvatartására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vonatkozó kötelezettségének 8 napon belül történő teljesítésére.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lastRenderedPageBreak/>
        <w:t>A bérlő a felszólítást 2023.03.23-án vette át, a 8 napos határidő 2023.03.31-én járt le.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Fentiekre tekintettel az Erzsébetvárosi Piacüzemeltetési Kft. jogi képviselője útján újabb levélben tájékoztatta a bérlőt az azonnali felmondás 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hatályosulásáról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és arról, hogy a bérleti szerződés megszűnésének időpontja 2023.04.30. napja.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1877AE" w:rsidRDefault="007A4151" w:rsidP="007A4151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  <w:r w:rsidRPr="001877AE">
        <w:rPr>
          <w:rFonts w:ascii="Times New Roman" w:eastAsia="SimSun" w:hAnsi="Times New Roman"/>
          <w:b/>
          <w:sz w:val="24"/>
          <w:szCs w:val="24"/>
        </w:rPr>
        <w:t xml:space="preserve">Előzmény: </w:t>
      </w:r>
    </w:p>
    <w:p w:rsidR="007A4151" w:rsidRPr="001877AE" w:rsidRDefault="007A4151" w:rsidP="007A4151">
      <w:pPr>
        <w:spacing w:after="0" w:line="240" w:lineRule="auto"/>
        <w:ind w:left="720"/>
        <w:contextualSpacing/>
        <w:jc w:val="center"/>
        <w:rPr>
          <w:rFonts w:ascii="Times New Roman" w:eastAsia="SimSun" w:hAnsi="Times New Roman"/>
          <w:b/>
          <w:sz w:val="24"/>
          <w:szCs w:val="24"/>
        </w:rPr>
      </w:pPr>
      <w:r w:rsidRPr="001877AE">
        <w:rPr>
          <w:rFonts w:ascii="Times New Roman" w:eastAsia="SimSun" w:hAnsi="Times New Roman"/>
          <w:b/>
          <w:sz w:val="24"/>
          <w:szCs w:val="24"/>
        </w:rPr>
        <w:t>II.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Budapest Főváros VII. Kerület Erzsébetváros </w:t>
      </w:r>
      <w:proofErr w:type="gramStart"/>
      <w:r w:rsidRPr="00C12579">
        <w:rPr>
          <w:rFonts w:ascii="Times New Roman" w:eastAsia="SimSun" w:hAnsi="Times New Roman"/>
          <w:sz w:val="24"/>
          <w:szCs w:val="24"/>
        </w:rPr>
        <w:t>Önkormányzata</w:t>
      </w:r>
      <w:proofErr w:type="gramEnd"/>
      <w:r w:rsidRPr="00C12579">
        <w:rPr>
          <w:rFonts w:ascii="Times New Roman" w:eastAsia="SimSun" w:hAnsi="Times New Roman"/>
          <w:sz w:val="24"/>
          <w:szCs w:val="24"/>
        </w:rPr>
        <w:t xml:space="preserve"> mint bérbeadó és a Király MP Pénzügyi Szolgáltató Kft. (</w:t>
      </w:r>
      <w:r w:rsidRPr="00C12579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1075 Budapest, Király utca 15.; Cg.: </w:t>
      </w:r>
      <w:r w:rsidRPr="00C12579">
        <w:rPr>
          <w:rFonts w:ascii="Times New Roman" w:eastAsia="SimSun" w:hAnsi="Times New Roman"/>
          <w:sz w:val="24"/>
          <w:szCs w:val="24"/>
        </w:rPr>
        <w:t>01-09-164884; Adószám: 10743085-2-42; képviseli: Tóth Endre ügyvezető) mint bérlő között 2015. július 9. napján bérleti szerződés jött létre a Klauzál Téri Vásárcsarnok földszintj</w:t>
      </w:r>
      <w:r>
        <w:rPr>
          <w:rFonts w:ascii="Times New Roman" w:eastAsia="SimSun" w:hAnsi="Times New Roman"/>
          <w:sz w:val="24"/>
          <w:szCs w:val="24"/>
        </w:rPr>
        <w:t>én található P07 számú, 16,01 m²</w:t>
      </w:r>
      <w:r w:rsidRPr="00C12579">
        <w:rPr>
          <w:rFonts w:ascii="Times New Roman" w:eastAsia="SimSun" w:hAnsi="Times New Roman"/>
          <w:sz w:val="24"/>
          <w:szCs w:val="24"/>
        </w:rPr>
        <w:t xml:space="preserve"> alapterületű raktárhelyiség bérbeadása- ill. bérbevétele tárgyában.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C12579">
        <w:rPr>
          <w:rFonts w:ascii="Times New Roman" w:eastAsia="SimSun" w:hAnsi="Times New Roman"/>
          <w:sz w:val="24"/>
          <w:szCs w:val="24"/>
          <w:lang w:val="en-US" w:eastAsia="zh-CN"/>
        </w:rPr>
        <w:t xml:space="preserve">A </w:t>
      </w:r>
      <w:r w:rsidRPr="00C12579">
        <w:rPr>
          <w:rFonts w:ascii="Times New Roman" w:eastAsia="SimSun" w:hAnsi="Times New Roman"/>
          <w:bCs/>
          <w:sz w:val="24"/>
          <w:szCs w:val="24"/>
        </w:rPr>
        <w:t xml:space="preserve">Király MP </w:t>
      </w:r>
      <w:r w:rsidRPr="00C12579">
        <w:rPr>
          <w:rFonts w:ascii="Times New Roman" w:hAnsi="Times New Roman"/>
          <w:sz w:val="24"/>
          <w:szCs w:val="24"/>
          <w:bdr w:val="none" w:sz="0" w:space="0" w:color="auto" w:frame="1"/>
        </w:rPr>
        <w:t>Kft.</w:t>
      </w:r>
      <w:r w:rsidRPr="00C12579">
        <w:rPr>
          <w:rFonts w:ascii="Times New Roman" w:eastAsia="SimSun" w:hAnsi="Times New Roman"/>
          <w:b/>
          <w:sz w:val="24"/>
          <w:szCs w:val="24"/>
          <w:lang w:val="en-US" w:eastAsia="zh-CN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 xml:space="preserve">2023. 04. 05-i egyenlege bérleti díj és üzemeltetési költség jogcímen összesen 550.789 Ft, fogyasztási díj jogcímén 85.880 Ft tartozást mutat. A tartozás megfizetése iránt Budapest Főváros VII. Kerület Erzsébetváros Önkormányzata fizetési meghagyás kibocsátását kezdeményezte, </w:t>
      </w:r>
      <w:r w:rsidRPr="00C12579">
        <w:rPr>
          <w:rFonts w:ascii="Times New Roman" w:eastAsia="SimSun" w:hAnsi="Times New Roman"/>
          <w:sz w:val="24"/>
          <w:szCs w:val="24"/>
          <w:shd w:val="clear" w:color="auto" w:fill="FFFFFF"/>
        </w:rPr>
        <w:t>41019/Ü/30030/2023. ügyszám alatt. A Király MP Kft. a fizetési meghagyással szemben ellentmondással élt, ezért az eljárás perré alakult. A perre a Pesti Központi Kerületi Bíróság illetékes, a részletes kereset előterjesztése megtörtént, az alperes ellenkérelmét még nem terjesztette elő, tárgyalás még nincs kitűzve.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Budapest Főváros VII. Kerület Erzsébetváros Önkormányzat Képviselő-testületének Pénzügyi és Kerületfejlesztési Bizottsága 122/2023.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>(II.27.) sz. határozatával döntött a bérleti szerződés felmondásáról.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A felmondás indoka: a bérlő a bérleti szerződésben vállalt fizetési kötelezettségét előzetes írásbeli felszólítás ellenére, a felszólításban közölt határidőben nem fizeti meg, a Bérbeadó jogosult a bérleti szerződést azonnali hatállyal felmondani (a bérleti szerződés 11.1.1. pontja).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Az Erzsébetvárosi Piacüzemeltetési Kft. jogi képviselője útján, a 122/2023.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 xml:space="preserve">(II.27.) sz. PKB határozatban foglaltak alapján 2023.03.02-án kelt és küldött levelében felszólította a bérlőt a fizetési kötelezettség, valamint az üzlet 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nyitvatartására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vonatkozó kötelezettségének 8 napon belül történő teljesítésére.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A bérlő a felszólítást 2023.03.23-án vette át, a 8 napos határidő 2023.03.31-én járt le.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Fentiekre tekintettel az Erzsébetvárosi Piacüzemeltetési Kft. jogi képviselője útján újabb levélben tájékoztatta a bérlőt az azonnali felmondás 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hatályosulásáról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és arról, hogy a bérleti szerződés megszűnésének időpontja 2023.04.30. napja.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contextualSpacing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III.</w:t>
      </w:r>
    </w:p>
    <w:p w:rsidR="007A4151" w:rsidRDefault="007A4151" w:rsidP="007A4151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</w:rPr>
      </w:pPr>
      <w:r w:rsidRPr="00C12579">
        <w:rPr>
          <w:rFonts w:ascii="Times New Roman" w:eastAsia="SimSun" w:hAnsi="Times New Roman"/>
          <w:b/>
          <w:bCs/>
          <w:sz w:val="24"/>
          <w:szCs w:val="24"/>
        </w:rPr>
        <w:t>A Bérlővel szemben fennálló követelés érvényesítésének jogi keretei, a bérleti szerződés megszűnésének jogkövetkezményei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A </w:t>
      </w:r>
      <w:proofErr w:type="spellStart"/>
      <w:r w:rsidRPr="001877AE">
        <w:rPr>
          <w:rFonts w:ascii="Times New Roman" w:eastAsia="SimSun" w:hAnsi="Times New Roman"/>
          <w:b/>
          <w:sz w:val="24"/>
          <w:szCs w:val="24"/>
        </w:rPr>
        <w:t>Game-Partner</w:t>
      </w:r>
      <w:proofErr w:type="spellEnd"/>
      <w:r w:rsidRPr="001877AE">
        <w:rPr>
          <w:rFonts w:ascii="Times New Roman" w:eastAsia="SimSun" w:hAnsi="Times New Roman"/>
          <w:b/>
          <w:sz w:val="24"/>
          <w:szCs w:val="24"/>
        </w:rPr>
        <w:t xml:space="preserve"> </w:t>
      </w:r>
      <w:proofErr w:type="spellStart"/>
      <w:r w:rsidRPr="001877AE">
        <w:rPr>
          <w:rFonts w:ascii="Times New Roman" w:eastAsia="SimSun" w:hAnsi="Times New Roman"/>
          <w:b/>
          <w:sz w:val="24"/>
          <w:szCs w:val="24"/>
        </w:rPr>
        <w:t>Kft</w:t>
      </w:r>
      <w:r w:rsidRPr="00C12579">
        <w:rPr>
          <w:rFonts w:ascii="Times New Roman" w:eastAsia="SimSun" w:hAnsi="Times New Roman"/>
          <w:sz w:val="24"/>
          <w:szCs w:val="24"/>
        </w:rPr>
        <w:t>-vel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és a </w:t>
      </w:r>
      <w:r w:rsidRPr="001877AE">
        <w:rPr>
          <w:rFonts w:ascii="Times New Roman" w:eastAsia="SimSun" w:hAnsi="Times New Roman"/>
          <w:b/>
          <w:sz w:val="24"/>
          <w:szCs w:val="24"/>
        </w:rPr>
        <w:t xml:space="preserve">Király MP </w:t>
      </w:r>
      <w:proofErr w:type="spellStart"/>
      <w:r w:rsidRPr="001877AE">
        <w:rPr>
          <w:rFonts w:ascii="Times New Roman" w:eastAsia="SimSun" w:hAnsi="Times New Roman"/>
          <w:b/>
          <w:sz w:val="24"/>
          <w:szCs w:val="24"/>
        </w:rPr>
        <w:t>Kft</w:t>
      </w:r>
      <w:r w:rsidRPr="00C12579">
        <w:rPr>
          <w:rFonts w:ascii="Times New Roman" w:eastAsia="SimSun" w:hAnsi="Times New Roman"/>
          <w:sz w:val="24"/>
          <w:szCs w:val="24"/>
        </w:rPr>
        <w:t>-vel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kötött bérleti szerződés az alábbi rendelkezéseket tartalmazza: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C12579">
        <w:rPr>
          <w:rFonts w:ascii="Times New Roman" w:eastAsia="SimSun" w:hAnsi="Times New Roman"/>
          <w:i/>
          <w:iCs/>
          <w:sz w:val="24"/>
          <w:szCs w:val="24"/>
        </w:rPr>
        <w:t xml:space="preserve">7.5. A </w:t>
      </w:r>
      <w:r w:rsidRPr="001877AE">
        <w:rPr>
          <w:rFonts w:ascii="Times New Roman" w:eastAsia="SimSun" w:hAnsi="Times New Roman"/>
          <w:b/>
          <w:i/>
          <w:iCs/>
          <w:sz w:val="24"/>
          <w:szCs w:val="24"/>
        </w:rPr>
        <w:t>Bérbeadót</w:t>
      </w:r>
      <w:r w:rsidRPr="00C12579">
        <w:rPr>
          <w:rFonts w:ascii="Times New Roman" w:eastAsia="SimSun" w:hAnsi="Times New Roman"/>
          <w:i/>
          <w:iCs/>
          <w:sz w:val="24"/>
          <w:szCs w:val="24"/>
        </w:rPr>
        <w:t xml:space="preserve"> a hátralékos bérleti díj, üzemeltetési költségek (saját és közös üzemeltetési költségek) és azok </w:t>
      </w:r>
      <w:proofErr w:type="spellStart"/>
      <w:r w:rsidRPr="00C12579">
        <w:rPr>
          <w:rFonts w:ascii="Times New Roman" w:eastAsia="SimSun" w:hAnsi="Times New Roman"/>
          <w:i/>
          <w:iCs/>
          <w:sz w:val="24"/>
          <w:szCs w:val="24"/>
        </w:rPr>
        <w:t>járuklékai</w:t>
      </w:r>
      <w:proofErr w:type="spellEnd"/>
      <w:r w:rsidRPr="00C12579">
        <w:rPr>
          <w:rFonts w:ascii="Times New Roman" w:eastAsia="SimSun" w:hAnsi="Times New Roman"/>
          <w:i/>
          <w:iCs/>
          <w:sz w:val="24"/>
          <w:szCs w:val="24"/>
        </w:rPr>
        <w:t xml:space="preserve"> erejéig Bérlőnek a Bérlemény területén található vagyontárgyain </w:t>
      </w:r>
      <w:r w:rsidRPr="001877AE">
        <w:rPr>
          <w:rFonts w:ascii="Times New Roman" w:eastAsia="SimSun" w:hAnsi="Times New Roman"/>
          <w:b/>
          <w:i/>
          <w:iCs/>
          <w:sz w:val="24"/>
          <w:szCs w:val="24"/>
        </w:rPr>
        <w:t>zálogjog illeti</w:t>
      </w:r>
      <w:r w:rsidRPr="00C12579">
        <w:rPr>
          <w:rFonts w:ascii="Times New Roman" w:eastAsia="SimSun" w:hAnsi="Times New Roman"/>
          <w:i/>
          <w:iCs/>
          <w:sz w:val="24"/>
          <w:szCs w:val="24"/>
        </w:rPr>
        <w:t xml:space="preserve"> meg.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C12579">
        <w:rPr>
          <w:rFonts w:ascii="Times New Roman" w:eastAsia="SimSun" w:hAnsi="Times New Roman"/>
          <w:i/>
          <w:iCs/>
          <w:sz w:val="24"/>
          <w:szCs w:val="24"/>
        </w:rPr>
        <w:t xml:space="preserve">7.6. A Bérbeadó – </w:t>
      </w:r>
      <w:proofErr w:type="spellStart"/>
      <w:r w:rsidRPr="00C12579">
        <w:rPr>
          <w:rFonts w:ascii="Times New Roman" w:eastAsia="SimSun" w:hAnsi="Times New Roman"/>
          <w:i/>
          <w:iCs/>
          <w:sz w:val="24"/>
          <w:szCs w:val="24"/>
        </w:rPr>
        <w:t>zálogoga</w:t>
      </w:r>
      <w:proofErr w:type="spellEnd"/>
      <w:r w:rsidRPr="00C12579">
        <w:rPr>
          <w:rFonts w:ascii="Times New Roman" w:eastAsia="SimSun" w:hAnsi="Times New Roman"/>
          <w:i/>
          <w:iCs/>
          <w:sz w:val="24"/>
          <w:szCs w:val="24"/>
        </w:rPr>
        <w:t xml:space="preserve"> fennállása alatt – megakadályozhatja a zálogjoggal terhelt vagyontárgyak bérleményből történt elszállítását.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>A bérbeadónak a bérlő vagyontárgyain fennálló törvényes zálogjogának szabályait a Polgári Törvénykönyvről szóló 2013. évi V. tv. (a továbbiakban: Ptk.) 6:337</w:t>
      </w:r>
      <w:r>
        <w:rPr>
          <w:rFonts w:ascii="Times New Roman" w:eastAsia="SimSun" w:hAnsi="Times New Roman"/>
          <w:sz w:val="24"/>
          <w:szCs w:val="24"/>
        </w:rPr>
        <w:t xml:space="preserve">. </w:t>
      </w:r>
      <w:r w:rsidRPr="00C12579">
        <w:rPr>
          <w:rFonts w:ascii="Times New Roman" w:eastAsia="SimSun" w:hAnsi="Times New Roman"/>
          <w:sz w:val="24"/>
          <w:szCs w:val="24"/>
        </w:rPr>
        <w:t>§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-</w:t>
      </w:r>
      <w:proofErr w:type="gramStart"/>
      <w:r w:rsidRPr="00C12579">
        <w:rPr>
          <w:rFonts w:ascii="Times New Roman" w:eastAsia="SimSun" w:hAnsi="Times New Roman"/>
          <w:sz w:val="24"/>
          <w:szCs w:val="24"/>
        </w:rPr>
        <w:t>a</w:t>
      </w:r>
      <w:proofErr w:type="spellEnd"/>
      <w:proofErr w:type="gramEnd"/>
      <w:r w:rsidRPr="00C12579">
        <w:rPr>
          <w:rFonts w:ascii="Times New Roman" w:eastAsia="SimSun" w:hAnsi="Times New Roman"/>
          <w:sz w:val="24"/>
          <w:szCs w:val="24"/>
        </w:rPr>
        <w:t>, valamint az általános zálogjogi szabályok (Ptk. 5:86-5:144 §§) tartalmazzák, ennek kivonatát a jelen előterj</w:t>
      </w:r>
      <w:r>
        <w:rPr>
          <w:rFonts w:ascii="Times New Roman" w:eastAsia="SimSun" w:hAnsi="Times New Roman"/>
          <w:sz w:val="24"/>
          <w:szCs w:val="24"/>
        </w:rPr>
        <w:t>e</w:t>
      </w:r>
      <w:r w:rsidRPr="00C12579">
        <w:rPr>
          <w:rFonts w:ascii="Times New Roman" w:eastAsia="SimSun" w:hAnsi="Times New Roman"/>
          <w:sz w:val="24"/>
          <w:szCs w:val="24"/>
        </w:rPr>
        <w:t>sztés mellékleteként csatoljuk a releváns rendelkezések kiemelésével.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t xml:space="preserve">A zálogjog érvényesítésére jelen helyzetben 2 megoldás adódhat: a zálogtárgyak értékesítése vagy az önkormányzat tulajdonába vétel. 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2C0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F2C08">
        <w:rPr>
          <w:rFonts w:ascii="Times New Roman" w:hAnsi="Times New Roman"/>
          <w:sz w:val="24"/>
          <w:szCs w:val="24"/>
        </w:rPr>
        <w:t>Game-Partner</w:t>
      </w:r>
      <w:proofErr w:type="spellEnd"/>
      <w:r w:rsidRPr="001F2C08">
        <w:rPr>
          <w:rFonts w:ascii="Times New Roman" w:hAnsi="Times New Roman"/>
          <w:sz w:val="24"/>
          <w:szCs w:val="24"/>
        </w:rPr>
        <w:t xml:space="preserve"> Kft. által bérelt üzlethelyiségben korábban étterem működött és annak felszerelési tárgyai - konyhai </w:t>
      </w:r>
      <w:proofErr w:type="gramStart"/>
      <w:r w:rsidRPr="001F2C08">
        <w:rPr>
          <w:rFonts w:ascii="Times New Roman" w:hAnsi="Times New Roman"/>
          <w:sz w:val="24"/>
          <w:szCs w:val="24"/>
        </w:rPr>
        <w:t>berendezések</w:t>
      </w:r>
      <w:proofErr w:type="gramEnd"/>
      <w:r w:rsidRPr="001F2C08">
        <w:rPr>
          <w:rFonts w:ascii="Times New Roman" w:hAnsi="Times New Roman"/>
          <w:sz w:val="24"/>
          <w:szCs w:val="24"/>
        </w:rPr>
        <w:t xml:space="preserve"> ill. éttermi asztalok, székek </w:t>
      </w:r>
      <w:proofErr w:type="spellStart"/>
      <w:r w:rsidRPr="001F2C08">
        <w:rPr>
          <w:rFonts w:ascii="Times New Roman" w:hAnsi="Times New Roman"/>
          <w:sz w:val="24"/>
          <w:szCs w:val="24"/>
        </w:rPr>
        <w:t>stb</w:t>
      </w:r>
      <w:proofErr w:type="spellEnd"/>
      <w:r w:rsidRPr="001F2C08">
        <w:rPr>
          <w:rFonts w:ascii="Times New Roman" w:hAnsi="Times New Roman"/>
          <w:sz w:val="24"/>
          <w:szCs w:val="24"/>
        </w:rPr>
        <w:t xml:space="preserve"> - jelenleg is a bérleményben találhatók.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579">
        <w:rPr>
          <w:rFonts w:ascii="Times New Roman" w:hAnsi="Times New Roman"/>
          <w:sz w:val="24"/>
          <w:szCs w:val="24"/>
        </w:rPr>
        <w:t xml:space="preserve">A Király MP Kft. által bérelt raktárhelyiségben hűtőszekrény található, amely jelenleg is üzemel. </w:t>
      </w:r>
      <w:r w:rsidRPr="001F2C08">
        <w:rPr>
          <w:rFonts w:ascii="Times New Roman" w:hAnsi="Times New Roman"/>
          <w:sz w:val="24"/>
          <w:szCs w:val="24"/>
        </w:rPr>
        <w:t xml:space="preserve">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2C08">
        <w:rPr>
          <w:rFonts w:ascii="Times New Roman" w:hAnsi="Times New Roman"/>
          <w:sz w:val="24"/>
          <w:szCs w:val="24"/>
        </w:rPr>
        <w:t>A</w:t>
      </w:r>
      <w:r w:rsidRPr="00C12579">
        <w:rPr>
          <w:rFonts w:ascii="Times New Roman" w:hAnsi="Times New Roman"/>
          <w:sz w:val="24"/>
          <w:szCs w:val="24"/>
        </w:rPr>
        <w:t xml:space="preserve"> zálogjog érvényesítése esetén a zálogjogosult – Bérbeadó/Üzemeltető –</w:t>
      </w:r>
      <w:r w:rsidRPr="001F2C08">
        <w:rPr>
          <w:rFonts w:ascii="Times New Roman" w:hAnsi="Times New Roman"/>
          <w:sz w:val="24"/>
          <w:szCs w:val="24"/>
        </w:rPr>
        <w:t xml:space="preserve"> feladat</w:t>
      </w:r>
      <w:r w:rsidRPr="00C12579">
        <w:rPr>
          <w:rFonts w:ascii="Times New Roman" w:hAnsi="Times New Roman"/>
          <w:sz w:val="24"/>
          <w:szCs w:val="24"/>
        </w:rPr>
        <w:t xml:space="preserve">a </w:t>
      </w:r>
      <w:r w:rsidRPr="001F2C08">
        <w:rPr>
          <w:rFonts w:ascii="Times New Roman" w:hAnsi="Times New Roman"/>
          <w:sz w:val="24"/>
          <w:szCs w:val="24"/>
        </w:rPr>
        <w:t>a</w:t>
      </w:r>
      <w:r w:rsidRPr="00C12579">
        <w:rPr>
          <w:rFonts w:ascii="Times New Roman" w:hAnsi="Times New Roman"/>
          <w:sz w:val="24"/>
          <w:szCs w:val="24"/>
        </w:rPr>
        <w:t xml:space="preserve"> Zálogkötelezett értesítése mellett a</w:t>
      </w:r>
      <w:r w:rsidRPr="001F2C08">
        <w:rPr>
          <w:rFonts w:ascii="Times New Roman" w:hAnsi="Times New Roman"/>
          <w:sz w:val="24"/>
          <w:szCs w:val="24"/>
        </w:rPr>
        <w:t xml:space="preserve"> zálogtárgyak részletes nyilvántartásba vétele, </w:t>
      </w:r>
      <w:r w:rsidRPr="00C12579">
        <w:rPr>
          <w:rFonts w:ascii="Times New Roman" w:hAnsi="Times New Roman"/>
          <w:sz w:val="24"/>
          <w:szCs w:val="24"/>
        </w:rPr>
        <w:t xml:space="preserve">azok </w:t>
      </w:r>
      <w:r w:rsidRPr="001F2C08">
        <w:rPr>
          <w:rFonts w:ascii="Times New Roman" w:hAnsi="Times New Roman"/>
          <w:sz w:val="24"/>
          <w:szCs w:val="24"/>
        </w:rPr>
        <w:t>értékének hitelt érdemlő meghatározása, és ha az értékesítés mellett dönt a Bérbeadó, akkor az árverés lebonyolítása.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7AE">
        <w:rPr>
          <w:rFonts w:ascii="Times New Roman" w:hAnsi="Times New Roman"/>
          <w:b/>
          <w:sz w:val="24"/>
          <w:szCs w:val="24"/>
        </w:rPr>
        <w:t>A zálogjog hatékony érvényesítése a felek együttműködését is igényeli,</w:t>
      </w:r>
      <w:r w:rsidRPr="00C12579">
        <w:rPr>
          <w:rFonts w:ascii="Times New Roman" w:hAnsi="Times New Roman"/>
          <w:sz w:val="24"/>
          <w:szCs w:val="24"/>
        </w:rPr>
        <w:t xml:space="preserve"> mivel a felek közötti egyetértés hiányában a zálogjogosult csak hosszadalmas és költséges hivatalos eljárásban, bírói majd végrehajtási eljárásban tudja igényét érvényesíteni.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57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1F2C08">
        <w:rPr>
          <w:rFonts w:ascii="Times New Roman" w:hAnsi="Times New Roman"/>
          <w:sz w:val="24"/>
          <w:szCs w:val="24"/>
        </w:rPr>
        <w:t>Game-Partner</w:t>
      </w:r>
      <w:proofErr w:type="spellEnd"/>
      <w:r w:rsidRPr="001F2C08">
        <w:rPr>
          <w:rFonts w:ascii="Times New Roman" w:hAnsi="Times New Roman"/>
          <w:sz w:val="24"/>
          <w:szCs w:val="24"/>
        </w:rPr>
        <w:t xml:space="preserve"> Kft.</w:t>
      </w:r>
      <w:r w:rsidRPr="00C12579">
        <w:rPr>
          <w:rFonts w:ascii="Times New Roman" w:hAnsi="Times New Roman"/>
          <w:sz w:val="24"/>
          <w:szCs w:val="24"/>
        </w:rPr>
        <w:t xml:space="preserve"> a bérleti szerződés megkötése óta legkevésbé sem volt együttműködő, fizetési kötelezettségeit késedelmesen, kizárólag többszöri üzemeltetői és/vagy ügyvédi felszólításra teljesítette. Eddigi magatartása alapján valószínűsíthető, hogy </w:t>
      </w:r>
      <w:r w:rsidRPr="001F2C08">
        <w:rPr>
          <w:rFonts w:ascii="Times New Roman" w:hAnsi="Times New Roman"/>
          <w:sz w:val="24"/>
          <w:szCs w:val="24"/>
        </w:rPr>
        <w:t>a zálogjog érvényesíthetőség</w:t>
      </w:r>
      <w:r w:rsidRPr="00C12579">
        <w:rPr>
          <w:rFonts w:ascii="Times New Roman" w:hAnsi="Times New Roman"/>
          <w:sz w:val="24"/>
          <w:szCs w:val="24"/>
        </w:rPr>
        <w:t>ével kapcsolatban sem lesz együttműködő.</w:t>
      </w: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2C08">
        <w:rPr>
          <w:rFonts w:ascii="Times New Roman" w:hAnsi="Times New Roman"/>
          <w:sz w:val="24"/>
          <w:szCs w:val="24"/>
        </w:rPr>
        <w:lastRenderedPageBreak/>
        <w:t xml:space="preserve">Az Erzsébetvárosi Piacüzemeltetési </w:t>
      </w:r>
      <w:proofErr w:type="spellStart"/>
      <w:r w:rsidRPr="001F2C08">
        <w:rPr>
          <w:rFonts w:ascii="Times New Roman" w:hAnsi="Times New Roman"/>
          <w:sz w:val="24"/>
          <w:szCs w:val="24"/>
        </w:rPr>
        <w:t>Kft.-nél</w:t>
      </w:r>
      <w:proofErr w:type="spellEnd"/>
      <w:r w:rsidRPr="001F2C08">
        <w:rPr>
          <w:rFonts w:ascii="Times New Roman" w:hAnsi="Times New Roman"/>
          <w:sz w:val="24"/>
          <w:szCs w:val="24"/>
        </w:rPr>
        <w:t xml:space="preserve"> erre a meglehetősen bonyolult eljárásra nem áll rendelkezésre sem megfelelő szakértelem (értékbecslés), sem kapacitás</w:t>
      </w:r>
      <w:r>
        <w:rPr>
          <w:rFonts w:ascii="Times New Roman" w:hAnsi="Times New Roman"/>
          <w:sz w:val="24"/>
          <w:szCs w:val="24"/>
        </w:rPr>
        <w:t>. A</w:t>
      </w:r>
      <w:r w:rsidRPr="00C12579">
        <w:rPr>
          <w:rFonts w:ascii="Times New Roman" w:hAnsi="Times New Roman"/>
          <w:sz w:val="24"/>
          <w:szCs w:val="24"/>
        </w:rPr>
        <w:t xml:space="preserve"> vagyontárgyak értékének megállapításához igazságügyi szakértő bevonására lenne szükség</w:t>
      </w:r>
      <w:r>
        <w:rPr>
          <w:rFonts w:ascii="Times New Roman" w:hAnsi="Times New Roman"/>
          <w:sz w:val="24"/>
          <w:szCs w:val="24"/>
        </w:rPr>
        <w:t xml:space="preserve">. A megelőlegezett költségek behajthatósága azonban kétséges.   </w:t>
      </w: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579">
        <w:rPr>
          <w:rFonts w:ascii="Times New Roman" w:hAnsi="Times New Roman"/>
          <w:sz w:val="24"/>
          <w:szCs w:val="24"/>
        </w:rPr>
        <w:t>E</w:t>
      </w:r>
      <w:r w:rsidRPr="001F2C08">
        <w:rPr>
          <w:rFonts w:ascii="Times New Roman" w:hAnsi="Times New Roman"/>
          <w:sz w:val="24"/>
          <w:szCs w:val="24"/>
        </w:rPr>
        <w:t>gyszerűbb eljárásnak tűn</w:t>
      </w:r>
      <w:r w:rsidRPr="00C12579">
        <w:rPr>
          <w:rFonts w:ascii="Times New Roman" w:hAnsi="Times New Roman"/>
          <w:sz w:val="24"/>
          <w:szCs w:val="24"/>
        </w:rPr>
        <w:t>ik</w:t>
      </w:r>
      <w:r w:rsidRPr="001F2C08">
        <w:rPr>
          <w:rFonts w:ascii="Times New Roman" w:hAnsi="Times New Roman"/>
          <w:sz w:val="24"/>
          <w:szCs w:val="24"/>
        </w:rPr>
        <w:t xml:space="preserve"> a zálogtárgy tulajdonjogának megszerzése, </w:t>
      </w:r>
      <w:r w:rsidRPr="00C12579">
        <w:rPr>
          <w:rFonts w:ascii="Times New Roman" w:hAnsi="Times New Roman"/>
          <w:sz w:val="24"/>
          <w:szCs w:val="24"/>
        </w:rPr>
        <w:t>itt is azonban problémát jelenthet az érték meghatározása és későbbi tárolása, hasznosítása.</w:t>
      </w:r>
    </w:p>
    <w:p w:rsidR="007A4151" w:rsidRPr="001F2C08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2C08">
        <w:rPr>
          <w:rFonts w:ascii="Times New Roman" w:hAnsi="Times New Roman"/>
          <w:sz w:val="24"/>
          <w:szCs w:val="24"/>
        </w:rPr>
        <w:t>Ha perben kell érvényesíteni a zálogjogot, az azt jelenti, hogy a bíróság kötelezze annak tűrésére a bérlőt, hogy a zálogjogot érvényesíthess</w:t>
      </w:r>
      <w:r w:rsidRPr="00C12579">
        <w:rPr>
          <w:rFonts w:ascii="Times New Roman" w:hAnsi="Times New Roman"/>
          <w:sz w:val="24"/>
          <w:szCs w:val="24"/>
        </w:rPr>
        <w:t>e a bérbeadó</w:t>
      </w:r>
      <w:r w:rsidRPr="001F2C08">
        <w:rPr>
          <w:rFonts w:ascii="Times New Roman" w:hAnsi="Times New Roman"/>
          <w:sz w:val="24"/>
          <w:szCs w:val="24"/>
        </w:rPr>
        <w:t>, azaz majd a jogerős ítélet alapján végrehajtást indíthas</w:t>
      </w:r>
      <w:r w:rsidRPr="00C12579">
        <w:rPr>
          <w:rFonts w:ascii="Times New Roman" w:hAnsi="Times New Roman"/>
          <w:sz w:val="24"/>
          <w:szCs w:val="24"/>
        </w:rPr>
        <w:t>son</w:t>
      </w:r>
      <w:r w:rsidRPr="001F2C08">
        <w:rPr>
          <w:rFonts w:ascii="Times New Roman" w:hAnsi="Times New Roman"/>
          <w:sz w:val="24"/>
          <w:szCs w:val="24"/>
        </w:rPr>
        <w:t xml:space="preserve"> és a zálogtárgy végrehajtási eljárásban történő értékesítéséből kielégíthess</w:t>
      </w:r>
      <w:r w:rsidRPr="00C12579">
        <w:rPr>
          <w:rFonts w:ascii="Times New Roman" w:hAnsi="Times New Roman"/>
          <w:sz w:val="24"/>
          <w:szCs w:val="24"/>
        </w:rPr>
        <w:t>e</w:t>
      </w:r>
      <w:r w:rsidRPr="001F2C08">
        <w:rPr>
          <w:rFonts w:ascii="Times New Roman" w:hAnsi="Times New Roman"/>
          <w:sz w:val="24"/>
          <w:szCs w:val="24"/>
        </w:rPr>
        <w:t> az igény</w:t>
      </w:r>
      <w:r w:rsidRPr="00C12579">
        <w:rPr>
          <w:rFonts w:ascii="Times New Roman" w:hAnsi="Times New Roman"/>
          <w:sz w:val="24"/>
          <w:szCs w:val="24"/>
        </w:rPr>
        <w:t>ét</w:t>
      </w:r>
      <w:r w:rsidRPr="001F2C08">
        <w:rPr>
          <w:rFonts w:ascii="Times New Roman" w:hAnsi="Times New Roman"/>
          <w:sz w:val="24"/>
          <w:szCs w:val="24"/>
        </w:rPr>
        <w:t xml:space="preserve">. </w:t>
      </w:r>
      <w:r w:rsidRPr="00C12579">
        <w:rPr>
          <w:rFonts w:ascii="Times New Roman" w:hAnsi="Times New Roman"/>
          <w:sz w:val="24"/>
          <w:szCs w:val="24"/>
        </w:rPr>
        <w:t>A jelenlegi bírósági gyakorlatot isme</w:t>
      </w:r>
      <w:r>
        <w:rPr>
          <w:rFonts w:ascii="Times New Roman" w:hAnsi="Times New Roman"/>
          <w:sz w:val="24"/>
          <w:szCs w:val="24"/>
        </w:rPr>
        <w:t>retében</w:t>
      </w:r>
      <w:r w:rsidRPr="00C12579">
        <w:rPr>
          <w:rFonts w:ascii="Times New Roman" w:hAnsi="Times New Roman"/>
          <w:sz w:val="24"/>
          <w:szCs w:val="24"/>
        </w:rPr>
        <w:t xml:space="preserve"> ez akár </w:t>
      </w:r>
      <w:r w:rsidRPr="001F2C08">
        <w:rPr>
          <w:rFonts w:ascii="Times New Roman" w:hAnsi="Times New Roman"/>
          <w:sz w:val="24"/>
          <w:szCs w:val="24"/>
        </w:rPr>
        <w:t>több év lehet, addig viszont őrizni kell a zálogtárgyaka</w:t>
      </w:r>
      <w:r w:rsidRPr="00C12579">
        <w:rPr>
          <w:rFonts w:ascii="Times New Roman" w:hAnsi="Times New Roman"/>
          <w:sz w:val="24"/>
          <w:szCs w:val="24"/>
        </w:rPr>
        <w:t>t.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579">
        <w:rPr>
          <w:rFonts w:ascii="Times New Roman" w:hAnsi="Times New Roman"/>
          <w:sz w:val="24"/>
          <w:szCs w:val="24"/>
        </w:rPr>
        <w:t>A bérleti szerződés 12.2. és 12.5. pontjai alapján: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12579">
        <w:rPr>
          <w:rFonts w:ascii="Times New Roman" w:hAnsi="Times New Roman"/>
          <w:i/>
          <w:iCs/>
          <w:sz w:val="24"/>
          <w:szCs w:val="24"/>
        </w:rPr>
        <w:t>Bérlő köteles a bérleti jogviszony megszűnésekor a Bérleményt haladéktalanul kiüríteni és tisztán, rendeltetésszerű használatra alkalmas állapotban a Bérbeadó birtokába visszabocsátani.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151" w:rsidRDefault="007A4151" w:rsidP="007A41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579">
        <w:rPr>
          <w:rFonts w:ascii="Times New Roman" w:hAnsi="Times New Roman"/>
          <w:sz w:val="24"/>
          <w:szCs w:val="24"/>
        </w:rPr>
        <w:t xml:space="preserve">A bérlemény kiürítése esetén megnyílna a lehetőség új bérlő részére történő bérbeadására, ami </w:t>
      </w:r>
      <w:proofErr w:type="gramStart"/>
      <w:r w:rsidRPr="00C12579">
        <w:rPr>
          <w:rFonts w:ascii="Times New Roman" w:hAnsi="Times New Roman"/>
          <w:sz w:val="24"/>
          <w:szCs w:val="24"/>
        </w:rPr>
        <w:t>-  különösen</w:t>
      </w:r>
      <w:proofErr w:type="gramEnd"/>
      <w:r w:rsidRPr="00C12579">
        <w:rPr>
          <w:rFonts w:ascii="Times New Roman" w:hAnsi="Times New Roman"/>
          <w:sz w:val="24"/>
          <w:szCs w:val="24"/>
        </w:rPr>
        <w:t xml:space="preserve"> az F03 számú üzlethelyiség esetében - a Klauzál Téri Vásárcsarnok vonzerejét növelné. </w:t>
      </w:r>
    </w:p>
    <w:p w:rsidR="007A4151" w:rsidRPr="001877AE" w:rsidRDefault="007A4151" w:rsidP="007A4151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  <w:r w:rsidRPr="001877AE">
        <w:rPr>
          <w:rFonts w:ascii="Times New Roman" w:hAnsi="Times New Roman"/>
          <w:b/>
          <w:sz w:val="24"/>
          <w:szCs w:val="24"/>
        </w:rPr>
        <w:t xml:space="preserve">A fentiek ismeretében javasoljuk, hogy a zálogjog érvényesítésétől az Önkormányzat tekintsen el. </w:t>
      </w:r>
    </w:p>
    <w:p w:rsidR="007A4151" w:rsidRPr="00C12579" w:rsidRDefault="007A4151" w:rsidP="007A4151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Pr="00C12579" w:rsidRDefault="007A4151" w:rsidP="007A4151">
      <w:pPr>
        <w:spacing w:line="240" w:lineRule="auto"/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 w:rsidRPr="00C12579">
        <w:rPr>
          <w:rFonts w:ascii="Times New Roman" w:eastAsia="SimSun" w:hAnsi="Times New Roman"/>
          <w:sz w:val="24"/>
          <w:szCs w:val="24"/>
          <w:shd w:val="clear" w:color="auto" w:fill="FFFFFF"/>
        </w:rPr>
        <w:t>B</w:t>
      </w:r>
      <w:r w:rsidRPr="00C12579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31.) önkormányzati rendelete </w:t>
      </w:r>
      <w:r w:rsidRPr="00C12579">
        <w:rPr>
          <w:rFonts w:ascii="Times New Roman" w:eastAsia="SimSun" w:hAnsi="Times New Roman"/>
          <w:sz w:val="24"/>
          <w:szCs w:val="24"/>
        </w:rPr>
        <w:t>1.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C12579">
        <w:rPr>
          <w:rFonts w:ascii="Times New Roman" w:eastAsia="SimSu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C12579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r w:rsidRPr="00C12579">
        <w:rPr>
          <w:rFonts w:ascii="Times New Roman" w:eastAsia="SimSun" w:hAnsi="Times New Roman"/>
          <w:sz w:val="24"/>
          <w:szCs w:val="24"/>
        </w:rPr>
        <w:t xml:space="preserve"> útján gyakorolja, a döntési hatáskör így a </w:t>
      </w:r>
      <w:r w:rsidRPr="00C12579">
        <w:rPr>
          <w:rFonts w:ascii="Times New Roman" w:eastAsia="SimSun" w:hAnsi="Times New Roman"/>
          <w:sz w:val="24"/>
          <w:szCs w:val="24"/>
          <w:lang w:val="zh-CN"/>
        </w:rPr>
        <w:t>Pénzügyi és Kerületfejlesztési Bizottság</w:t>
      </w:r>
      <w:proofErr w:type="spellStart"/>
      <w:r w:rsidRPr="00C12579">
        <w:rPr>
          <w:rFonts w:ascii="Times New Roman" w:eastAsia="SimSun" w:hAnsi="Times New Roman"/>
          <w:sz w:val="24"/>
          <w:szCs w:val="24"/>
        </w:rPr>
        <w:t>ot</w:t>
      </w:r>
      <w:proofErr w:type="spellEnd"/>
      <w:r w:rsidRPr="00C12579">
        <w:rPr>
          <w:rFonts w:ascii="Times New Roman" w:eastAsia="SimSun" w:hAnsi="Times New Roman"/>
          <w:sz w:val="24"/>
          <w:szCs w:val="24"/>
        </w:rPr>
        <w:t xml:space="preserve"> illeti.</w:t>
      </w:r>
    </w:p>
    <w:p w:rsidR="007A4151" w:rsidRPr="00C12579" w:rsidRDefault="007A4151" w:rsidP="007A4151">
      <w:pPr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C12579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t>Határozati javaslat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ok</w:t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A4151" w:rsidRPr="00CE72B3" w:rsidRDefault="007A4151" w:rsidP="007A415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A)</w:t>
      </w:r>
    </w:p>
    <w:p w:rsidR="007A4151" w:rsidRPr="001877AE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Pézügyi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és Kerületfejlesztési </w:t>
      </w:r>
      <w:proofErr w:type="gram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Bizottsága …</w:t>
      </w:r>
      <w:proofErr w:type="gram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/2023. (</w:t>
      </w: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IV.18.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) számú 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határozata a Budapest VII. ker. Akácfa u. 42-48. szám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F03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számú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üzlethelyiségre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>vonatkozó bérleti szerződés felmondására tekintettel alkalmazott eljárásról, a bérlővel szemben fennálló követelés érvényesítéséről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Default="007A4151" w:rsidP="007A415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F7296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CF7296">
        <w:rPr>
          <w:rFonts w:ascii="Times New Roman" w:eastAsia="SimSun" w:hAnsi="Times New Roman"/>
          <w:bCs/>
          <w:sz w:val="24"/>
          <w:szCs w:val="24"/>
        </w:rPr>
        <w:t>Képviselő-testülete Pénzügyi és Kerületfejlesztési Bizottsága</w:t>
      </w:r>
      <w:r w:rsidRPr="00CF7296">
        <w:rPr>
          <w:rFonts w:ascii="Times New Roman" w:eastAsia="SimSun" w:hAnsi="Times New Roman"/>
          <w:sz w:val="24"/>
          <w:szCs w:val="24"/>
        </w:rPr>
        <w:t xml:space="preserve"> akként határoz, hogy </w:t>
      </w:r>
    </w:p>
    <w:p w:rsidR="007A4151" w:rsidRPr="00CF7296" w:rsidRDefault="007A4151" w:rsidP="007A4151">
      <w:pPr>
        <w:pStyle w:val="Listaszerbekezds"/>
        <w:numPr>
          <w:ilvl w:val="0"/>
          <w:numId w:val="27"/>
        </w:num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CF7296">
        <w:rPr>
          <w:rFonts w:ascii="Times New Roman" w:eastAsia="SimSun" w:hAnsi="Times New Roman"/>
          <w:sz w:val="24"/>
          <w:szCs w:val="24"/>
        </w:rPr>
        <w:lastRenderedPageBreak/>
        <w:t xml:space="preserve">a Budapest Főváros VII. Kerület Erzsébetváros Önkormányzata mint bérbeadó és a GAME-PARTNER </w:t>
      </w:r>
      <w:proofErr w:type="spellStart"/>
      <w:r w:rsidRPr="00CF7296">
        <w:rPr>
          <w:rFonts w:ascii="Times New Roman" w:eastAsia="SimSun" w:hAnsi="Times New Roman"/>
          <w:sz w:val="24"/>
          <w:szCs w:val="24"/>
        </w:rPr>
        <w:t>Vendéglátóipari</w:t>
      </w:r>
      <w:proofErr w:type="spellEnd"/>
      <w:r w:rsidRPr="00CF7296">
        <w:rPr>
          <w:rFonts w:ascii="Times New Roman" w:eastAsia="SimSun" w:hAnsi="Times New Roman"/>
          <w:sz w:val="24"/>
          <w:szCs w:val="24"/>
        </w:rPr>
        <w:t xml:space="preserve"> Kft. (</w:t>
      </w:r>
      <w:r w:rsidRPr="00CF729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1075 Budapest, Király utca 15. fszt.; Cg.: </w:t>
      </w:r>
      <w:r w:rsidRPr="00CF7296">
        <w:rPr>
          <w:rFonts w:ascii="Times New Roman" w:eastAsia="SimSun" w:hAnsi="Times New Roman"/>
          <w:sz w:val="24"/>
          <w:szCs w:val="24"/>
        </w:rPr>
        <w:t xml:space="preserve">01-09-908648; Adószám: 14543014-2-42; képviseli: Tóth Endre ügyvezető) mint bérlő között 2015. július 9. napján létrejött bérleti szerződés 7.5. </w:t>
      </w:r>
      <w:proofErr w:type="spellStart"/>
      <w:r w:rsidRPr="00CF7296">
        <w:rPr>
          <w:rFonts w:ascii="Times New Roman" w:eastAsia="SimSun" w:hAnsi="Times New Roman"/>
          <w:sz w:val="24"/>
          <w:szCs w:val="24"/>
        </w:rPr>
        <w:t>ponja</w:t>
      </w:r>
      <w:proofErr w:type="spellEnd"/>
      <w:r w:rsidRPr="00CF7296">
        <w:rPr>
          <w:rFonts w:ascii="Times New Roman" w:eastAsia="SimSun" w:hAnsi="Times New Roman"/>
          <w:sz w:val="24"/>
          <w:szCs w:val="24"/>
        </w:rPr>
        <w:t xml:space="preserve"> szerinti </w:t>
      </w:r>
      <w:r w:rsidRPr="00CF7296">
        <w:rPr>
          <w:rFonts w:ascii="Times New Roman" w:eastAsia="SimSun" w:hAnsi="Times New Roman"/>
          <w:b/>
          <w:sz w:val="24"/>
          <w:szCs w:val="24"/>
        </w:rPr>
        <w:t>zálogjogának érvényesítésétől</w:t>
      </w:r>
      <w:r w:rsidRPr="00CF7296">
        <w:rPr>
          <w:rFonts w:ascii="Times New Roman" w:eastAsia="SimSun" w:hAnsi="Times New Roman"/>
          <w:sz w:val="24"/>
          <w:szCs w:val="24"/>
        </w:rPr>
        <w:t xml:space="preserve"> - a követelés érvényesítésének várható elhúzódása és a zálogjog érvényesítésének várható költségei és bizonytalan kimenetele miatt - </w:t>
      </w:r>
      <w:r w:rsidRPr="00CF7296">
        <w:rPr>
          <w:rFonts w:ascii="Times New Roman" w:eastAsia="SimSun" w:hAnsi="Times New Roman"/>
          <w:b/>
          <w:sz w:val="24"/>
          <w:szCs w:val="24"/>
        </w:rPr>
        <w:t>eltekint</w:t>
      </w:r>
      <w:r w:rsidRPr="00CF7296">
        <w:rPr>
          <w:rFonts w:ascii="Times New Roman" w:eastAsia="SimSun" w:hAnsi="Times New Roman"/>
          <w:sz w:val="24"/>
          <w:szCs w:val="24"/>
        </w:rPr>
        <w:t xml:space="preserve"> és a bérlőt a bérleti szerződés megszűnése alapján a bérleti szerződés 12.2. pontja szerinti kötelezettségének</w:t>
      </w:r>
      <w:proofErr w:type="gramEnd"/>
      <w:r w:rsidRPr="00CF7296">
        <w:rPr>
          <w:rFonts w:ascii="Times New Roman" w:eastAsia="SimSun" w:hAnsi="Times New Roman"/>
          <w:sz w:val="24"/>
          <w:szCs w:val="24"/>
        </w:rPr>
        <w:t xml:space="preserve"> teljesítésére – azaz a bérlemény kiürítésére - szólítja fel és a bérlővel szemben fennálló valamennyi - az önkéntes teljesítés elmulasztása esetére a Bérlemény kiürítése iránti igényt is beleértve - követelést a már folyamatban lévő peres eljárásban érvényesíti.  </w:t>
      </w:r>
    </w:p>
    <w:p w:rsidR="007A4151" w:rsidRPr="00CF7296" w:rsidRDefault="007A4151" w:rsidP="007A4151">
      <w:pPr>
        <w:pStyle w:val="Listaszerbekezds"/>
        <w:numPr>
          <w:ilvl w:val="0"/>
          <w:numId w:val="27"/>
        </w:num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felkéri az Erzsébetvárosi Piacüzemeltetési </w:t>
      </w:r>
      <w:proofErr w:type="spellStart"/>
      <w:r>
        <w:rPr>
          <w:rFonts w:ascii="Times New Roman" w:eastAsia="SimSun" w:hAnsi="Times New Roman"/>
          <w:sz w:val="24"/>
          <w:szCs w:val="24"/>
        </w:rPr>
        <w:t>Kft.-</w:t>
      </w:r>
      <w:proofErr w:type="gramStart"/>
      <w:r>
        <w:rPr>
          <w:rFonts w:ascii="Times New Roman" w:eastAsia="SimSun" w:hAnsi="Times New Roman"/>
          <w:sz w:val="24"/>
          <w:szCs w:val="24"/>
        </w:rPr>
        <w:t>t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 a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helyiség kiürítése iránti intézkedések megtételére.</w:t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B)</w:t>
      </w:r>
    </w:p>
    <w:p w:rsidR="007A4151" w:rsidRPr="00CE72B3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Pézügyi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és Kerületfejlesztési </w:t>
      </w:r>
      <w:proofErr w:type="gram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Bizottsága …</w:t>
      </w:r>
      <w:proofErr w:type="gram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/2023. (</w:t>
      </w: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IV.18.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) számú 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határozata a Budapest VII. ker.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 xml:space="preserve"> Akácfa u. 42-48. 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 xml:space="preserve"> szám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F03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számú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üzlethelyiségre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>vonatkozó bérleti szerződés felmondására tekintettel alkalmazott eljárásról, a bérlővel szemben fennálló követelés érvényesítéséről</w:t>
      </w:r>
    </w:p>
    <w:p w:rsidR="007A4151" w:rsidRPr="00C12579" w:rsidRDefault="007A4151" w:rsidP="007A4151">
      <w:pPr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7A4151" w:rsidRDefault="007A4151" w:rsidP="007A4151">
      <w:pPr>
        <w:spacing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C12579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C12579">
        <w:rPr>
          <w:rFonts w:ascii="Times New Roman" w:eastAsia="SimSun" w:hAnsi="Times New Roman"/>
          <w:bCs/>
          <w:sz w:val="24"/>
          <w:szCs w:val="24"/>
        </w:rPr>
        <w:t xml:space="preserve">Képviselő-testülete Pénzügyi és Kerületfejlesztési Bizottsága akként határoz, hogy </w:t>
      </w:r>
    </w:p>
    <w:p w:rsidR="007A4151" w:rsidRDefault="007A4151" w:rsidP="007A4151">
      <w:pPr>
        <w:pStyle w:val="Listaszerbekezds"/>
        <w:numPr>
          <w:ilvl w:val="0"/>
          <w:numId w:val="29"/>
        </w:numPr>
        <w:spacing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CF7296">
        <w:rPr>
          <w:rFonts w:ascii="Times New Roman" w:eastAsia="SimSun" w:hAnsi="Times New Roman"/>
          <w:bCs/>
          <w:sz w:val="24"/>
          <w:szCs w:val="24"/>
        </w:rPr>
        <w:t xml:space="preserve">a Budapest Főváros VII. Kerület Erzsébetváros </w:t>
      </w:r>
      <w:proofErr w:type="gramStart"/>
      <w:r w:rsidRPr="00CF7296">
        <w:rPr>
          <w:rFonts w:ascii="Times New Roman" w:eastAsia="SimSun" w:hAnsi="Times New Roman"/>
          <w:bCs/>
          <w:sz w:val="24"/>
          <w:szCs w:val="24"/>
        </w:rPr>
        <w:t>Önkormányzata</w:t>
      </w:r>
      <w:proofErr w:type="gramEnd"/>
      <w:r w:rsidRPr="00CF7296">
        <w:rPr>
          <w:rFonts w:ascii="Times New Roman" w:eastAsia="SimSun" w:hAnsi="Times New Roman"/>
          <w:bCs/>
          <w:sz w:val="24"/>
          <w:szCs w:val="24"/>
        </w:rPr>
        <w:t xml:space="preserve"> mint bérbeadó és a GAME-PARTNER </w:t>
      </w:r>
      <w:proofErr w:type="spellStart"/>
      <w:r w:rsidRPr="00CF7296">
        <w:rPr>
          <w:rFonts w:ascii="Times New Roman" w:eastAsia="SimSun" w:hAnsi="Times New Roman"/>
          <w:sz w:val="24"/>
          <w:szCs w:val="24"/>
        </w:rPr>
        <w:t>Vendéglátóipari</w:t>
      </w:r>
      <w:proofErr w:type="spellEnd"/>
      <w:r w:rsidRPr="00CF7296" w:rsidDel="004A340B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CF7296">
        <w:rPr>
          <w:rFonts w:ascii="Times New Roman" w:eastAsia="SimSun" w:hAnsi="Times New Roman"/>
          <w:bCs/>
          <w:sz w:val="24"/>
          <w:szCs w:val="24"/>
        </w:rPr>
        <w:t>Kft. (</w:t>
      </w:r>
      <w:r w:rsidRPr="00CF7296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1075 Budapest, Király utca 15. fszt.; Cg.: </w:t>
      </w:r>
      <w:r w:rsidRPr="00CF7296">
        <w:rPr>
          <w:rFonts w:ascii="Times New Roman" w:eastAsia="SimSun" w:hAnsi="Times New Roman"/>
          <w:bCs/>
          <w:sz w:val="24"/>
          <w:szCs w:val="24"/>
        </w:rPr>
        <w:t>01-09-</w:t>
      </w:r>
      <w:r w:rsidRPr="00CF7296">
        <w:rPr>
          <w:rFonts w:ascii="Times New Roman" w:eastAsia="SimSun" w:hAnsi="Times New Roman"/>
          <w:sz w:val="24"/>
          <w:szCs w:val="24"/>
        </w:rPr>
        <w:t>908648;</w:t>
      </w:r>
      <w:r w:rsidRPr="00CF7296">
        <w:rPr>
          <w:rFonts w:ascii="Times New Roman" w:eastAsia="SimSun" w:hAnsi="Times New Roman"/>
          <w:bCs/>
          <w:sz w:val="24"/>
          <w:szCs w:val="24"/>
        </w:rPr>
        <w:t xml:space="preserve"> Adószám: 14543014-2-42; képviseli: Tóth Endre ügyvezető) mint bérlő között 2015. július 9. napján létrejött bérleti szerződés 7.5. </w:t>
      </w:r>
      <w:proofErr w:type="spellStart"/>
      <w:r w:rsidRPr="00CF7296">
        <w:rPr>
          <w:rFonts w:ascii="Times New Roman" w:eastAsia="SimSun" w:hAnsi="Times New Roman"/>
          <w:bCs/>
          <w:sz w:val="24"/>
          <w:szCs w:val="24"/>
        </w:rPr>
        <w:t>ponja</w:t>
      </w:r>
      <w:proofErr w:type="spellEnd"/>
      <w:r w:rsidRPr="00CF7296">
        <w:rPr>
          <w:rFonts w:ascii="Times New Roman" w:eastAsia="SimSun" w:hAnsi="Times New Roman"/>
          <w:bCs/>
          <w:sz w:val="24"/>
          <w:szCs w:val="24"/>
        </w:rPr>
        <w:t xml:space="preserve"> szerinti zálogjogát érvényesíti. </w:t>
      </w:r>
    </w:p>
    <w:p w:rsidR="007A4151" w:rsidRPr="00CF7296" w:rsidRDefault="007A4151" w:rsidP="007A4151">
      <w:pPr>
        <w:pStyle w:val="Listaszerbekezds"/>
        <w:numPr>
          <w:ilvl w:val="0"/>
          <w:numId w:val="29"/>
        </w:numPr>
        <w:spacing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felkéri a polgármestert, hogy gondoskodjon a zálogjog érvényesítéséhez szükséges intézkedések megtételére.</w:t>
      </w:r>
    </w:p>
    <w:p w:rsidR="007A4151" w:rsidRPr="00C12579" w:rsidRDefault="007A4151" w:rsidP="007A4151">
      <w:pPr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II.</w:t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A4151" w:rsidRPr="00CE72B3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A)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Pézügyi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és Kerületfejlesztési </w:t>
      </w:r>
      <w:proofErr w:type="gram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Bizottsága …</w:t>
      </w:r>
      <w:proofErr w:type="gram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/2023. (</w:t>
      </w: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IV.18.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) számú 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határozata a Budapest VII. ker. Akácfa u. 42-48. szám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P07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számú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raktárhelyiségre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>vonatkozó bérleti szerződés felmondására tekintettel alkalmazott eljárásról, a bérlővel szemben fennálló követelés érvényesítéséről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Default="007A4151" w:rsidP="007A4151">
      <w:p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C12579">
        <w:rPr>
          <w:rFonts w:ascii="Times New Roman" w:eastAsia="SimSun" w:hAnsi="Times New Roman"/>
          <w:bCs/>
          <w:sz w:val="24"/>
          <w:szCs w:val="24"/>
        </w:rPr>
        <w:t>Képviselő-testülete Pénzügyi és Kerületfejlesztési Bizottsága</w:t>
      </w:r>
      <w:r w:rsidRPr="00C12579">
        <w:rPr>
          <w:rFonts w:ascii="Times New Roman" w:eastAsia="SimSun" w:hAnsi="Times New Roman"/>
          <w:sz w:val="24"/>
          <w:szCs w:val="24"/>
        </w:rPr>
        <w:t xml:space="preserve"> akként határoz, hogy </w:t>
      </w:r>
    </w:p>
    <w:p w:rsidR="007A4151" w:rsidRPr="00CF7296" w:rsidRDefault="007A4151" w:rsidP="007A4151">
      <w:pPr>
        <w:pStyle w:val="Listaszerbekezds"/>
        <w:numPr>
          <w:ilvl w:val="0"/>
          <w:numId w:val="28"/>
        </w:num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proofErr w:type="gramStart"/>
      <w:r w:rsidRPr="00CF7296">
        <w:rPr>
          <w:rFonts w:ascii="Times New Roman" w:eastAsia="SimSun" w:hAnsi="Times New Roman"/>
          <w:sz w:val="24"/>
          <w:szCs w:val="24"/>
        </w:rPr>
        <w:lastRenderedPageBreak/>
        <w:t>a Budapest Főváros VII. Kerület Erzsébetváros Önkormányzata mint bérbeadó és a Király MP Pénzügyi Szolgáltató Kft. (</w:t>
      </w:r>
      <w:r w:rsidRPr="00CF729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1075 Budapest, Király utca 15. fszt.; Cg.: </w:t>
      </w:r>
      <w:r w:rsidRPr="00CF7296">
        <w:rPr>
          <w:rFonts w:ascii="Times New Roman" w:eastAsia="SimSun" w:hAnsi="Times New Roman"/>
          <w:sz w:val="24"/>
          <w:szCs w:val="24"/>
        </w:rPr>
        <w:t xml:space="preserve">01-09-164884; Adószám: 10743085-2-42; képviseli: Tóth Endre ügyvezető) mint bérlő között 2015. július 9. napján létrejött bérleti szerződés 7.5. </w:t>
      </w:r>
      <w:proofErr w:type="spellStart"/>
      <w:r w:rsidRPr="00CF7296">
        <w:rPr>
          <w:rFonts w:ascii="Times New Roman" w:eastAsia="SimSun" w:hAnsi="Times New Roman"/>
          <w:sz w:val="24"/>
          <w:szCs w:val="24"/>
        </w:rPr>
        <w:t>ponja</w:t>
      </w:r>
      <w:proofErr w:type="spellEnd"/>
      <w:r w:rsidRPr="00CF7296">
        <w:rPr>
          <w:rFonts w:ascii="Times New Roman" w:eastAsia="SimSun" w:hAnsi="Times New Roman"/>
          <w:sz w:val="24"/>
          <w:szCs w:val="24"/>
        </w:rPr>
        <w:t xml:space="preserve"> szerinti </w:t>
      </w:r>
      <w:r w:rsidRPr="00CF7296">
        <w:rPr>
          <w:rFonts w:ascii="Times New Roman" w:eastAsia="SimSun" w:hAnsi="Times New Roman"/>
          <w:b/>
          <w:sz w:val="24"/>
          <w:szCs w:val="24"/>
        </w:rPr>
        <w:t>zálogjogának érvényesítésétől</w:t>
      </w:r>
      <w:r w:rsidRPr="00CF7296">
        <w:rPr>
          <w:rFonts w:ascii="Times New Roman" w:eastAsia="SimSun" w:hAnsi="Times New Roman"/>
          <w:sz w:val="24"/>
          <w:szCs w:val="24"/>
        </w:rPr>
        <w:t xml:space="preserve"> - a követelés érvényesítésének várható elhúzódása és a zálogjog érvényesítésének várható költségei és bizonytalan kimenetele miatt - </w:t>
      </w:r>
      <w:r w:rsidRPr="00CF7296">
        <w:rPr>
          <w:rFonts w:ascii="Times New Roman" w:eastAsia="SimSun" w:hAnsi="Times New Roman"/>
          <w:b/>
          <w:sz w:val="24"/>
          <w:szCs w:val="24"/>
        </w:rPr>
        <w:t>eltekint</w:t>
      </w:r>
      <w:r w:rsidRPr="00CF7296">
        <w:rPr>
          <w:rFonts w:ascii="Times New Roman" w:eastAsia="SimSun" w:hAnsi="Times New Roman"/>
          <w:sz w:val="24"/>
          <w:szCs w:val="24"/>
        </w:rPr>
        <w:t xml:space="preserve"> és a bérlőt a bérleti szerződés megszűnése alapján a bérleti szerződés 12.2. pontja szerinti kötelezettségének</w:t>
      </w:r>
      <w:proofErr w:type="gramEnd"/>
      <w:r w:rsidRPr="00CF7296">
        <w:rPr>
          <w:rFonts w:ascii="Times New Roman" w:eastAsia="SimSun" w:hAnsi="Times New Roman"/>
          <w:sz w:val="24"/>
          <w:szCs w:val="24"/>
        </w:rPr>
        <w:t xml:space="preserve"> teljesítésére – azaz a bérlemény kiürítésére - szólítja fel és a bérlővel szemben fennálló valamennyi - az önkéntes teljesítés elmulasztása esetére a Bérlemény kiürítése iránti igényt is beleértve - követelést a már folyamatban lévő peres eljárásban érvényesíti.</w:t>
      </w:r>
    </w:p>
    <w:p w:rsidR="007A4151" w:rsidRPr="00681CAC" w:rsidRDefault="007A4151" w:rsidP="007A4151">
      <w:pPr>
        <w:pStyle w:val="Listaszerbekezds"/>
        <w:numPr>
          <w:ilvl w:val="0"/>
          <w:numId w:val="28"/>
        </w:numPr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felkéri az Erzsébetvárosi Piacüzemeltetési </w:t>
      </w:r>
      <w:proofErr w:type="spellStart"/>
      <w:r>
        <w:rPr>
          <w:rFonts w:ascii="Times New Roman" w:eastAsia="SimSun" w:hAnsi="Times New Roman"/>
          <w:sz w:val="24"/>
          <w:szCs w:val="24"/>
        </w:rPr>
        <w:t>Kft.-</w:t>
      </w:r>
      <w:proofErr w:type="gramStart"/>
      <w:r>
        <w:rPr>
          <w:rFonts w:ascii="Times New Roman" w:eastAsia="SimSun" w:hAnsi="Times New Roman"/>
          <w:sz w:val="24"/>
          <w:szCs w:val="24"/>
        </w:rPr>
        <w:t>t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 a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helyiség kiürítése iránti intézkedések megtételére.</w:t>
      </w:r>
    </w:p>
    <w:p w:rsidR="007A4151" w:rsidRPr="00CF7296" w:rsidRDefault="007A4151" w:rsidP="007A4151">
      <w:pPr>
        <w:pStyle w:val="Listaszerbekezds"/>
        <w:spacing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F7296">
        <w:rPr>
          <w:rFonts w:ascii="Times New Roman" w:eastAsia="SimSun" w:hAnsi="Times New Roman"/>
          <w:sz w:val="24"/>
          <w:szCs w:val="24"/>
        </w:rPr>
        <w:t xml:space="preserve">  </w:t>
      </w:r>
    </w:p>
    <w:p w:rsidR="007A4151" w:rsidRPr="00CE72B3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B)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Pézügyi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és Kerületfejlesztési </w:t>
      </w:r>
      <w:proofErr w:type="gramStart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Bizottsága …</w:t>
      </w:r>
      <w:proofErr w:type="gramEnd"/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/2023. (</w:t>
      </w:r>
      <w:r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IV.18.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) számú </w:t>
      </w:r>
      <w:r>
        <w:rPr>
          <w:rFonts w:ascii="Times New Roman" w:eastAsia="SimSun" w:hAnsi="Times New Roman"/>
          <w:b/>
          <w:sz w:val="24"/>
          <w:szCs w:val="24"/>
          <w:u w:val="single"/>
        </w:rPr>
        <w:t>határozata a Budapest VII. ker. Akácfa u. 42-48. szám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 xml:space="preserve"> alatti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P07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számú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>raktárhelyiségre</w:t>
      </w:r>
      <w:proofErr w:type="spellEnd"/>
      <w:r w:rsidRPr="00C12579">
        <w:rPr>
          <w:rFonts w:ascii="Times New Roman" w:eastAsia="SimSu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C12579">
        <w:rPr>
          <w:rFonts w:ascii="Times New Roman" w:eastAsia="SimSun" w:hAnsi="Times New Roman"/>
          <w:b/>
          <w:sz w:val="24"/>
          <w:szCs w:val="24"/>
          <w:u w:val="single"/>
        </w:rPr>
        <w:t>vonatkozó bérleti szerződés felmondására tekintettel alkalmazott eljárásról, a bérlővel szemben fennálló követelés érvényesítéséről</w:t>
      </w: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7A4151" w:rsidRDefault="007A4151" w:rsidP="007A4151">
      <w:pPr>
        <w:jc w:val="both"/>
        <w:rPr>
          <w:rFonts w:ascii="Times New Roman" w:eastAsia="SimSun" w:hAnsi="Times New Roman"/>
          <w:bCs/>
          <w:sz w:val="24"/>
          <w:szCs w:val="24"/>
        </w:rPr>
      </w:pPr>
      <w:r w:rsidRPr="00C12579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Budapest Főváros VII. kerület Erzsébetváros Önkormányzat </w:t>
      </w:r>
      <w:r w:rsidRPr="00C12579">
        <w:rPr>
          <w:rFonts w:ascii="Times New Roman" w:eastAsia="SimSun" w:hAnsi="Times New Roman"/>
          <w:bCs/>
          <w:sz w:val="24"/>
          <w:szCs w:val="24"/>
        </w:rPr>
        <w:t xml:space="preserve">Képviselő-testülete Pénzügyi és Kerületfejlesztési Bizottsága akként határoz, hogy </w:t>
      </w:r>
    </w:p>
    <w:p w:rsidR="007A4151" w:rsidRDefault="007A4151" w:rsidP="007A4151">
      <w:pPr>
        <w:pStyle w:val="Listaszerbekezds"/>
        <w:numPr>
          <w:ilvl w:val="0"/>
          <w:numId w:val="30"/>
        </w:numPr>
        <w:jc w:val="both"/>
        <w:rPr>
          <w:rFonts w:ascii="Times New Roman" w:eastAsia="SimSun" w:hAnsi="Times New Roman"/>
          <w:bCs/>
          <w:sz w:val="24"/>
          <w:szCs w:val="24"/>
        </w:rPr>
      </w:pPr>
      <w:r w:rsidRPr="00CF7296">
        <w:rPr>
          <w:rFonts w:ascii="Times New Roman" w:eastAsia="SimSun" w:hAnsi="Times New Roman"/>
          <w:bCs/>
          <w:sz w:val="24"/>
          <w:szCs w:val="24"/>
        </w:rPr>
        <w:t xml:space="preserve">a Budapest Főváros VII. Kerület Erzsébetváros </w:t>
      </w:r>
      <w:proofErr w:type="gramStart"/>
      <w:r w:rsidRPr="00CF7296">
        <w:rPr>
          <w:rFonts w:ascii="Times New Roman" w:eastAsia="SimSun" w:hAnsi="Times New Roman"/>
          <w:bCs/>
          <w:sz w:val="24"/>
          <w:szCs w:val="24"/>
        </w:rPr>
        <w:t>Önkormányzata</w:t>
      </w:r>
      <w:proofErr w:type="gramEnd"/>
      <w:r w:rsidRPr="00CF7296">
        <w:rPr>
          <w:rFonts w:ascii="Times New Roman" w:eastAsia="SimSun" w:hAnsi="Times New Roman"/>
          <w:bCs/>
          <w:sz w:val="24"/>
          <w:szCs w:val="24"/>
        </w:rPr>
        <w:t xml:space="preserve"> mint bérbeadó és a </w:t>
      </w:r>
      <w:r w:rsidRPr="00CF7296">
        <w:rPr>
          <w:rFonts w:ascii="Times New Roman" w:eastAsia="SimSun" w:hAnsi="Times New Roman"/>
          <w:sz w:val="24"/>
          <w:szCs w:val="24"/>
        </w:rPr>
        <w:t xml:space="preserve">Király MP Pénzügyi Szolgáltató </w:t>
      </w:r>
      <w:r w:rsidRPr="00CF7296">
        <w:rPr>
          <w:rFonts w:ascii="Times New Roman" w:eastAsia="SimSun" w:hAnsi="Times New Roman"/>
          <w:bCs/>
          <w:sz w:val="24"/>
          <w:szCs w:val="24"/>
        </w:rPr>
        <w:t>Kft. (</w:t>
      </w:r>
      <w:r w:rsidRPr="00CF7296">
        <w:rPr>
          <w:rFonts w:ascii="Times New Roman" w:eastAsia="SimSun" w:hAnsi="Times New Roman"/>
          <w:bCs/>
          <w:sz w:val="24"/>
          <w:szCs w:val="24"/>
          <w:shd w:val="clear" w:color="auto" w:fill="FFFFFF"/>
        </w:rPr>
        <w:t xml:space="preserve">1075 Budapest, Király utca 15. fszt.; Cg.: </w:t>
      </w:r>
      <w:r w:rsidRPr="00CF7296">
        <w:rPr>
          <w:rFonts w:ascii="Times New Roman" w:eastAsia="SimSun" w:hAnsi="Times New Roman"/>
          <w:bCs/>
          <w:sz w:val="24"/>
          <w:szCs w:val="24"/>
        </w:rPr>
        <w:t xml:space="preserve">01-09-164884; Adószám: 10743085-2-42; képviseli: Tóth Endre ügyvezető) mint bérlő között 2015. július 9. napján létrejött bérleti szerződés 7.5. </w:t>
      </w:r>
      <w:proofErr w:type="spellStart"/>
      <w:r w:rsidRPr="00CF7296">
        <w:rPr>
          <w:rFonts w:ascii="Times New Roman" w:eastAsia="SimSun" w:hAnsi="Times New Roman"/>
          <w:bCs/>
          <w:sz w:val="24"/>
          <w:szCs w:val="24"/>
        </w:rPr>
        <w:t>ponja</w:t>
      </w:r>
      <w:proofErr w:type="spellEnd"/>
      <w:r w:rsidRPr="00CF7296">
        <w:rPr>
          <w:rFonts w:ascii="Times New Roman" w:eastAsia="SimSun" w:hAnsi="Times New Roman"/>
          <w:bCs/>
          <w:sz w:val="24"/>
          <w:szCs w:val="24"/>
        </w:rPr>
        <w:t xml:space="preserve"> szerinti zálogjogát érvényesíti. </w:t>
      </w:r>
    </w:p>
    <w:p w:rsidR="007A4151" w:rsidRPr="00681CAC" w:rsidRDefault="007A4151" w:rsidP="007A4151">
      <w:pPr>
        <w:pStyle w:val="Listaszerbekezds"/>
        <w:numPr>
          <w:ilvl w:val="0"/>
          <w:numId w:val="30"/>
        </w:numPr>
        <w:spacing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felkéri a polgármestert, hogy gondoskodjon a zálogjog érvényesítéséhez szükséges intézkedések megtételére.</w:t>
      </w:r>
    </w:p>
    <w:p w:rsidR="007A4151" w:rsidRPr="00C12579" w:rsidRDefault="007A4151" w:rsidP="007A4151">
      <w:pPr>
        <w:spacing w:after="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C12579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C12579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C12579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C12579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C12579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12579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C12579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>
        <w:rPr>
          <w:rFonts w:ascii="Times New Roman" w:eastAsia="SimSun" w:hAnsi="Times New Roman"/>
          <w:sz w:val="24"/>
          <w:szCs w:val="24"/>
          <w:lang w:eastAsia="zh-CN"/>
        </w:rPr>
        <w:t>azonnal</w:t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7A4151" w:rsidRPr="00FE59B2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742393538"/>
          <w:placeholder>
            <w:docPart w:val="4F7F3F5AB5A949B887D6FE62BBF1D1DB"/>
          </w:placeholder>
        </w:sdtPr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508129512"/>
          <w:placeholder>
            <w:docPart w:val="4F7F3F5AB5A949B887D6FE62BBF1D1DB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626084098"/>
          <w:placeholder>
            <w:docPart w:val="4F7F3F5AB5A949B887D6FE62BBF1D1DB"/>
          </w:placeholder>
        </w:sdtPr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A4151" w:rsidRPr="00A74E62" w:rsidRDefault="007A4151" w:rsidP="007A4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4151" w:rsidRPr="00436FFB" w:rsidRDefault="007A4151" w:rsidP="007A4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4151" w:rsidRPr="00036EED" w:rsidRDefault="007A4151" w:rsidP="007A4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663669570"/>
          <w:placeholder>
            <w:docPart w:val="467FAD03CB8441BDA3763A3E8DFAEB9F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7A4151" w:rsidRPr="00036EED" w:rsidRDefault="007A4151" w:rsidP="007A4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5506602"/>
          <w:placeholder>
            <w:docPart w:val="467FAD03CB8441BDA3763A3E8DFAEB9F"/>
          </w:placeholder>
        </w:sdtPr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7A4151" w:rsidRPr="00B8454E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A4151" w:rsidRPr="008B79D0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</w:p>
    <w:p w:rsidR="007A4151" w:rsidRPr="00C12579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12579">
        <w:rPr>
          <w:rFonts w:ascii="Times New Roman" w:eastAsia="SimSun" w:hAnsi="Times New Roman"/>
          <w:sz w:val="24"/>
          <w:szCs w:val="24"/>
        </w:rPr>
        <w:lastRenderedPageBreak/>
        <w:t xml:space="preserve">                                                    </w:t>
      </w:r>
      <w:r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ab/>
      </w:r>
      <w:r>
        <w:rPr>
          <w:rFonts w:ascii="Times New Roman" w:eastAsia="SimSun" w:hAnsi="Times New Roman"/>
          <w:sz w:val="24"/>
          <w:szCs w:val="24"/>
        </w:rPr>
        <w:tab/>
      </w: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Mellékletek: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Bérleti szerződés Game Partner Kft.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Bérleti szerződés Király MP Kft.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Folyószámla és lejárt bérleti díjak </w:t>
      </w:r>
      <w:proofErr w:type="spellStart"/>
      <w:r>
        <w:rPr>
          <w:rFonts w:ascii="Times New Roman" w:eastAsia="SimSun" w:hAnsi="Times New Roman"/>
          <w:sz w:val="24"/>
          <w:szCs w:val="24"/>
        </w:rPr>
        <w:t>kktsg</w:t>
      </w:r>
      <w:proofErr w:type="spellEnd"/>
      <w:r>
        <w:rPr>
          <w:rFonts w:ascii="Times New Roman" w:eastAsia="SimSun" w:hAnsi="Times New Roman"/>
          <w:sz w:val="24"/>
          <w:szCs w:val="24"/>
        </w:rPr>
        <w:t>. Game Partner 2023.04.05.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Folyószámla és lejárt bérleti </w:t>
      </w:r>
      <w:proofErr w:type="spellStart"/>
      <w:r>
        <w:rPr>
          <w:rFonts w:ascii="Times New Roman" w:eastAsia="SimSun" w:hAnsi="Times New Roman"/>
          <w:sz w:val="24"/>
          <w:szCs w:val="24"/>
        </w:rPr>
        <w:t>kktsg</w:t>
      </w:r>
      <w:proofErr w:type="spellEnd"/>
      <w:r>
        <w:rPr>
          <w:rFonts w:ascii="Times New Roman" w:eastAsia="SimSun" w:hAnsi="Times New Roman"/>
          <w:sz w:val="24"/>
          <w:szCs w:val="24"/>
        </w:rPr>
        <w:t>. Király MP 2023. 04. 05.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Folyószámla lejárt fogyasztás díjak Király MP 2023.04.05.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Game Partner felmondás 2023.03.02.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Game Partner FMH 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Game Partner kézbesítési igazolás 2023.03.23.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Király MP felmondás 2023.03.02.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Király MP FMH</w:t>
      </w:r>
    </w:p>
    <w:p w:rsidR="007A4151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Király MP kézbesítési igazolás 2023.03.23.</w:t>
      </w:r>
    </w:p>
    <w:p w:rsidR="007A4151" w:rsidRPr="00B85754" w:rsidRDefault="007A4151" w:rsidP="007A415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Zálogjog főbb szabályok</w:t>
      </w:r>
    </w:p>
    <w:p w:rsidR="007A4151" w:rsidRPr="00650D3E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4151" w:rsidRDefault="007A4151" w:rsidP="007A4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A4151" w:rsidRPr="001864E4" w:rsidRDefault="007A4151" w:rsidP="007A415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7A4151" w:rsidRPr="00436FFB" w:rsidRDefault="007A4151" w:rsidP="007A41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FD6" w:rsidRDefault="00031FD6">
      <w:pPr>
        <w:spacing w:after="0" w:line="240" w:lineRule="auto"/>
      </w:pPr>
      <w:r>
        <w:separator/>
      </w:r>
    </w:p>
  </w:endnote>
  <w:endnote w:type="continuationSeparator" w:id="0">
    <w:p w:rsidR="00031FD6" w:rsidRDefault="0003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41F3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A4151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FD6" w:rsidRDefault="00031FD6">
      <w:pPr>
        <w:spacing w:after="0" w:line="240" w:lineRule="auto"/>
      </w:pPr>
      <w:r>
        <w:separator/>
      </w:r>
    </w:p>
  </w:footnote>
  <w:footnote w:type="continuationSeparator" w:id="0">
    <w:p w:rsidR="00031FD6" w:rsidRDefault="00031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45ED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B6D8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F2AE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149B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2416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A436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2873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A6AA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F208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536BF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F08A4C" w:tentative="1">
      <w:start w:val="1"/>
      <w:numFmt w:val="lowerLetter"/>
      <w:lvlText w:val="%2."/>
      <w:lvlJc w:val="left"/>
      <w:pPr>
        <w:ind w:left="1440" w:hanging="360"/>
      </w:pPr>
    </w:lvl>
    <w:lvl w:ilvl="2" w:tplc="F4FA9A7C" w:tentative="1">
      <w:start w:val="1"/>
      <w:numFmt w:val="lowerRoman"/>
      <w:lvlText w:val="%3."/>
      <w:lvlJc w:val="right"/>
      <w:pPr>
        <w:ind w:left="2160" w:hanging="180"/>
      </w:pPr>
    </w:lvl>
    <w:lvl w:ilvl="3" w:tplc="16507EA8" w:tentative="1">
      <w:start w:val="1"/>
      <w:numFmt w:val="decimal"/>
      <w:lvlText w:val="%4."/>
      <w:lvlJc w:val="left"/>
      <w:pPr>
        <w:ind w:left="2880" w:hanging="360"/>
      </w:pPr>
    </w:lvl>
    <w:lvl w:ilvl="4" w:tplc="56043A18" w:tentative="1">
      <w:start w:val="1"/>
      <w:numFmt w:val="lowerLetter"/>
      <w:lvlText w:val="%5."/>
      <w:lvlJc w:val="left"/>
      <w:pPr>
        <w:ind w:left="3600" w:hanging="360"/>
      </w:pPr>
    </w:lvl>
    <w:lvl w:ilvl="5" w:tplc="2EE6A37C" w:tentative="1">
      <w:start w:val="1"/>
      <w:numFmt w:val="lowerRoman"/>
      <w:lvlText w:val="%6."/>
      <w:lvlJc w:val="right"/>
      <w:pPr>
        <w:ind w:left="4320" w:hanging="180"/>
      </w:pPr>
    </w:lvl>
    <w:lvl w:ilvl="6" w:tplc="7B561F06" w:tentative="1">
      <w:start w:val="1"/>
      <w:numFmt w:val="decimal"/>
      <w:lvlText w:val="%7."/>
      <w:lvlJc w:val="left"/>
      <w:pPr>
        <w:ind w:left="5040" w:hanging="360"/>
      </w:pPr>
    </w:lvl>
    <w:lvl w:ilvl="7" w:tplc="9AA05A98" w:tentative="1">
      <w:start w:val="1"/>
      <w:numFmt w:val="lowerLetter"/>
      <w:lvlText w:val="%8."/>
      <w:lvlJc w:val="left"/>
      <w:pPr>
        <w:ind w:left="5760" w:hanging="360"/>
      </w:pPr>
    </w:lvl>
    <w:lvl w:ilvl="8" w:tplc="0A2EE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00531"/>
    <w:multiLevelType w:val="hybridMultilevel"/>
    <w:tmpl w:val="32BEE9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BE0E9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BC99AE" w:tentative="1">
      <w:start w:val="1"/>
      <w:numFmt w:val="lowerLetter"/>
      <w:lvlText w:val="%2."/>
      <w:lvlJc w:val="left"/>
      <w:pPr>
        <w:ind w:left="1800" w:hanging="360"/>
      </w:pPr>
    </w:lvl>
    <w:lvl w:ilvl="2" w:tplc="3FF892E4" w:tentative="1">
      <w:start w:val="1"/>
      <w:numFmt w:val="lowerRoman"/>
      <w:lvlText w:val="%3."/>
      <w:lvlJc w:val="right"/>
      <w:pPr>
        <w:ind w:left="2520" w:hanging="180"/>
      </w:pPr>
    </w:lvl>
    <w:lvl w:ilvl="3" w:tplc="DE469DCC" w:tentative="1">
      <w:start w:val="1"/>
      <w:numFmt w:val="decimal"/>
      <w:lvlText w:val="%4."/>
      <w:lvlJc w:val="left"/>
      <w:pPr>
        <w:ind w:left="3240" w:hanging="360"/>
      </w:pPr>
    </w:lvl>
    <w:lvl w:ilvl="4" w:tplc="12FA7AF0" w:tentative="1">
      <w:start w:val="1"/>
      <w:numFmt w:val="lowerLetter"/>
      <w:lvlText w:val="%5."/>
      <w:lvlJc w:val="left"/>
      <w:pPr>
        <w:ind w:left="3960" w:hanging="360"/>
      </w:pPr>
    </w:lvl>
    <w:lvl w:ilvl="5" w:tplc="B178F8F4" w:tentative="1">
      <w:start w:val="1"/>
      <w:numFmt w:val="lowerRoman"/>
      <w:lvlText w:val="%6."/>
      <w:lvlJc w:val="right"/>
      <w:pPr>
        <w:ind w:left="4680" w:hanging="180"/>
      </w:pPr>
    </w:lvl>
    <w:lvl w:ilvl="6" w:tplc="553C729C" w:tentative="1">
      <w:start w:val="1"/>
      <w:numFmt w:val="decimal"/>
      <w:lvlText w:val="%7."/>
      <w:lvlJc w:val="left"/>
      <w:pPr>
        <w:ind w:left="5400" w:hanging="360"/>
      </w:pPr>
    </w:lvl>
    <w:lvl w:ilvl="7" w:tplc="40C2CA86" w:tentative="1">
      <w:start w:val="1"/>
      <w:numFmt w:val="lowerLetter"/>
      <w:lvlText w:val="%8."/>
      <w:lvlJc w:val="left"/>
      <w:pPr>
        <w:ind w:left="6120" w:hanging="360"/>
      </w:pPr>
    </w:lvl>
    <w:lvl w:ilvl="8" w:tplc="EE3064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18FE2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40E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CCCC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CA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E50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3E09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B00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9698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2AB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7D07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ECA2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67D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26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664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7479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ECE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2ECA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5C75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91C1D"/>
    <w:multiLevelType w:val="hybridMultilevel"/>
    <w:tmpl w:val="5634A516"/>
    <w:lvl w:ilvl="0" w:tplc="724A1C7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E760C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345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C4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FC6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042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7617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25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C72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A7C0FC5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3EC7500" w:tentative="1">
      <w:start w:val="1"/>
      <w:numFmt w:val="lowerLetter"/>
      <w:lvlText w:val="%2."/>
      <w:lvlJc w:val="left"/>
      <w:pPr>
        <w:ind w:left="1146" w:hanging="360"/>
      </w:pPr>
    </w:lvl>
    <w:lvl w:ilvl="2" w:tplc="F76C7DDC" w:tentative="1">
      <w:start w:val="1"/>
      <w:numFmt w:val="lowerRoman"/>
      <w:lvlText w:val="%3."/>
      <w:lvlJc w:val="right"/>
      <w:pPr>
        <w:ind w:left="1866" w:hanging="180"/>
      </w:pPr>
    </w:lvl>
    <w:lvl w:ilvl="3" w:tplc="F806AA80" w:tentative="1">
      <w:start w:val="1"/>
      <w:numFmt w:val="decimal"/>
      <w:lvlText w:val="%4."/>
      <w:lvlJc w:val="left"/>
      <w:pPr>
        <w:ind w:left="2586" w:hanging="360"/>
      </w:pPr>
    </w:lvl>
    <w:lvl w:ilvl="4" w:tplc="9954CCBE" w:tentative="1">
      <w:start w:val="1"/>
      <w:numFmt w:val="lowerLetter"/>
      <w:lvlText w:val="%5."/>
      <w:lvlJc w:val="left"/>
      <w:pPr>
        <w:ind w:left="3306" w:hanging="360"/>
      </w:pPr>
    </w:lvl>
    <w:lvl w:ilvl="5" w:tplc="14E87668" w:tentative="1">
      <w:start w:val="1"/>
      <w:numFmt w:val="lowerRoman"/>
      <w:lvlText w:val="%6."/>
      <w:lvlJc w:val="right"/>
      <w:pPr>
        <w:ind w:left="4026" w:hanging="180"/>
      </w:pPr>
    </w:lvl>
    <w:lvl w:ilvl="6" w:tplc="E7764248" w:tentative="1">
      <w:start w:val="1"/>
      <w:numFmt w:val="decimal"/>
      <w:lvlText w:val="%7."/>
      <w:lvlJc w:val="left"/>
      <w:pPr>
        <w:ind w:left="4746" w:hanging="360"/>
      </w:pPr>
    </w:lvl>
    <w:lvl w:ilvl="7" w:tplc="59DCC242" w:tentative="1">
      <w:start w:val="1"/>
      <w:numFmt w:val="lowerLetter"/>
      <w:lvlText w:val="%8."/>
      <w:lvlJc w:val="left"/>
      <w:pPr>
        <w:ind w:left="5466" w:hanging="360"/>
      </w:pPr>
    </w:lvl>
    <w:lvl w:ilvl="8" w:tplc="EF0887A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570EC0"/>
    <w:multiLevelType w:val="hybridMultilevel"/>
    <w:tmpl w:val="04128076"/>
    <w:lvl w:ilvl="0" w:tplc="C7524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15425"/>
    <w:multiLevelType w:val="hybridMultilevel"/>
    <w:tmpl w:val="BF8256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9084B4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5EC16E" w:tentative="1">
      <w:start w:val="1"/>
      <w:numFmt w:val="lowerLetter"/>
      <w:lvlText w:val="%2."/>
      <w:lvlJc w:val="left"/>
      <w:pPr>
        <w:ind w:left="1440" w:hanging="360"/>
      </w:pPr>
    </w:lvl>
    <w:lvl w:ilvl="2" w:tplc="1E425108" w:tentative="1">
      <w:start w:val="1"/>
      <w:numFmt w:val="lowerRoman"/>
      <w:lvlText w:val="%3."/>
      <w:lvlJc w:val="right"/>
      <w:pPr>
        <w:ind w:left="2160" w:hanging="180"/>
      </w:pPr>
    </w:lvl>
    <w:lvl w:ilvl="3" w:tplc="F2F0A32E" w:tentative="1">
      <w:start w:val="1"/>
      <w:numFmt w:val="decimal"/>
      <w:lvlText w:val="%4."/>
      <w:lvlJc w:val="left"/>
      <w:pPr>
        <w:ind w:left="2880" w:hanging="360"/>
      </w:pPr>
    </w:lvl>
    <w:lvl w:ilvl="4" w:tplc="936C0CC2" w:tentative="1">
      <w:start w:val="1"/>
      <w:numFmt w:val="lowerLetter"/>
      <w:lvlText w:val="%5."/>
      <w:lvlJc w:val="left"/>
      <w:pPr>
        <w:ind w:left="3600" w:hanging="360"/>
      </w:pPr>
    </w:lvl>
    <w:lvl w:ilvl="5" w:tplc="DE7E0134" w:tentative="1">
      <w:start w:val="1"/>
      <w:numFmt w:val="lowerRoman"/>
      <w:lvlText w:val="%6."/>
      <w:lvlJc w:val="right"/>
      <w:pPr>
        <w:ind w:left="4320" w:hanging="180"/>
      </w:pPr>
    </w:lvl>
    <w:lvl w:ilvl="6" w:tplc="87CC19C6" w:tentative="1">
      <w:start w:val="1"/>
      <w:numFmt w:val="decimal"/>
      <w:lvlText w:val="%7."/>
      <w:lvlJc w:val="left"/>
      <w:pPr>
        <w:ind w:left="5040" w:hanging="360"/>
      </w:pPr>
    </w:lvl>
    <w:lvl w:ilvl="7" w:tplc="08423830" w:tentative="1">
      <w:start w:val="1"/>
      <w:numFmt w:val="lowerLetter"/>
      <w:lvlText w:val="%8."/>
      <w:lvlJc w:val="left"/>
      <w:pPr>
        <w:ind w:left="5760" w:hanging="360"/>
      </w:pPr>
    </w:lvl>
    <w:lvl w:ilvl="8" w:tplc="1BAACF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D2F60"/>
    <w:multiLevelType w:val="hybridMultilevel"/>
    <w:tmpl w:val="289663F4"/>
    <w:lvl w:ilvl="0" w:tplc="E4A04B7E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DD56CCE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9AB51C">
      <w:start w:val="1"/>
      <w:numFmt w:val="lowerLetter"/>
      <w:lvlText w:val="%2."/>
      <w:lvlJc w:val="left"/>
      <w:pPr>
        <w:ind w:left="1365" w:hanging="360"/>
      </w:pPr>
    </w:lvl>
    <w:lvl w:ilvl="2" w:tplc="6B52C03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96001D4" w:tentative="1">
      <w:start w:val="1"/>
      <w:numFmt w:val="decimal"/>
      <w:lvlText w:val="%4."/>
      <w:lvlJc w:val="left"/>
      <w:pPr>
        <w:ind w:left="2805" w:hanging="360"/>
      </w:pPr>
    </w:lvl>
    <w:lvl w:ilvl="4" w:tplc="74C88462" w:tentative="1">
      <w:start w:val="1"/>
      <w:numFmt w:val="lowerLetter"/>
      <w:lvlText w:val="%5."/>
      <w:lvlJc w:val="left"/>
      <w:pPr>
        <w:ind w:left="3525" w:hanging="360"/>
      </w:pPr>
    </w:lvl>
    <w:lvl w:ilvl="5" w:tplc="0568C554" w:tentative="1">
      <w:start w:val="1"/>
      <w:numFmt w:val="lowerRoman"/>
      <w:lvlText w:val="%6."/>
      <w:lvlJc w:val="right"/>
      <w:pPr>
        <w:ind w:left="4245" w:hanging="180"/>
      </w:pPr>
    </w:lvl>
    <w:lvl w:ilvl="6" w:tplc="9F9A6552" w:tentative="1">
      <w:start w:val="1"/>
      <w:numFmt w:val="decimal"/>
      <w:lvlText w:val="%7."/>
      <w:lvlJc w:val="left"/>
      <w:pPr>
        <w:ind w:left="4965" w:hanging="360"/>
      </w:pPr>
    </w:lvl>
    <w:lvl w:ilvl="7" w:tplc="842AA2E2" w:tentative="1">
      <w:start w:val="1"/>
      <w:numFmt w:val="lowerLetter"/>
      <w:lvlText w:val="%8."/>
      <w:lvlJc w:val="left"/>
      <w:pPr>
        <w:ind w:left="5685" w:hanging="360"/>
      </w:pPr>
    </w:lvl>
    <w:lvl w:ilvl="8" w:tplc="4A9E01A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1158E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B89C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2E8D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CAD9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563A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207D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7E37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BA07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6EF4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D7F0A7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CD89D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6C70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2237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1E63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9C39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6006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B86C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A07D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1B54567"/>
    <w:multiLevelType w:val="hybridMultilevel"/>
    <w:tmpl w:val="3BEC5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61010"/>
    <w:multiLevelType w:val="hybridMultilevel"/>
    <w:tmpl w:val="025A7DCA"/>
    <w:lvl w:ilvl="0" w:tplc="FE5237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B43B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C29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FA69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FC18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FCD6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208F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F5EB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6EFF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6DB4C88"/>
    <w:multiLevelType w:val="hybridMultilevel"/>
    <w:tmpl w:val="728E307E"/>
    <w:lvl w:ilvl="0" w:tplc="1ED41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B082B86" w:tentative="1">
      <w:start w:val="1"/>
      <w:numFmt w:val="lowerLetter"/>
      <w:lvlText w:val="%2."/>
      <w:lvlJc w:val="left"/>
      <w:pPr>
        <w:ind w:left="1440" w:hanging="360"/>
      </w:pPr>
    </w:lvl>
    <w:lvl w:ilvl="2" w:tplc="2FFC57FC" w:tentative="1">
      <w:start w:val="1"/>
      <w:numFmt w:val="lowerRoman"/>
      <w:lvlText w:val="%3."/>
      <w:lvlJc w:val="right"/>
      <w:pPr>
        <w:ind w:left="2160" w:hanging="180"/>
      </w:pPr>
    </w:lvl>
    <w:lvl w:ilvl="3" w:tplc="CE1EEE82" w:tentative="1">
      <w:start w:val="1"/>
      <w:numFmt w:val="decimal"/>
      <w:lvlText w:val="%4."/>
      <w:lvlJc w:val="left"/>
      <w:pPr>
        <w:ind w:left="2880" w:hanging="360"/>
      </w:pPr>
    </w:lvl>
    <w:lvl w:ilvl="4" w:tplc="8D30DF5E" w:tentative="1">
      <w:start w:val="1"/>
      <w:numFmt w:val="lowerLetter"/>
      <w:lvlText w:val="%5."/>
      <w:lvlJc w:val="left"/>
      <w:pPr>
        <w:ind w:left="3600" w:hanging="360"/>
      </w:pPr>
    </w:lvl>
    <w:lvl w:ilvl="5" w:tplc="D9308D82" w:tentative="1">
      <w:start w:val="1"/>
      <w:numFmt w:val="lowerRoman"/>
      <w:lvlText w:val="%6."/>
      <w:lvlJc w:val="right"/>
      <w:pPr>
        <w:ind w:left="4320" w:hanging="180"/>
      </w:pPr>
    </w:lvl>
    <w:lvl w:ilvl="6" w:tplc="49BC210C" w:tentative="1">
      <w:start w:val="1"/>
      <w:numFmt w:val="decimal"/>
      <w:lvlText w:val="%7."/>
      <w:lvlJc w:val="left"/>
      <w:pPr>
        <w:ind w:left="5040" w:hanging="360"/>
      </w:pPr>
    </w:lvl>
    <w:lvl w:ilvl="7" w:tplc="22D8074E" w:tentative="1">
      <w:start w:val="1"/>
      <w:numFmt w:val="lowerLetter"/>
      <w:lvlText w:val="%8."/>
      <w:lvlJc w:val="left"/>
      <w:pPr>
        <w:ind w:left="5760" w:hanging="360"/>
      </w:pPr>
    </w:lvl>
    <w:lvl w:ilvl="8" w:tplc="ACC803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78C6E16A">
      <w:start w:val="1"/>
      <w:numFmt w:val="upperLetter"/>
      <w:lvlText w:val="%1."/>
      <w:lvlJc w:val="left"/>
      <w:pPr>
        <w:ind w:left="720" w:hanging="360"/>
      </w:pPr>
    </w:lvl>
    <w:lvl w:ilvl="1" w:tplc="6008A174" w:tentative="1">
      <w:start w:val="1"/>
      <w:numFmt w:val="lowerLetter"/>
      <w:lvlText w:val="%2."/>
      <w:lvlJc w:val="left"/>
      <w:pPr>
        <w:ind w:left="1440" w:hanging="360"/>
      </w:pPr>
    </w:lvl>
    <w:lvl w:ilvl="2" w:tplc="53A08E30" w:tentative="1">
      <w:start w:val="1"/>
      <w:numFmt w:val="lowerRoman"/>
      <w:lvlText w:val="%3."/>
      <w:lvlJc w:val="right"/>
      <w:pPr>
        <w:ind w:left="2160" w:hanging="180"/>
      </w:pPr>
    </w:lvl>
    <w:lvl w:ilvl="3" w:tplc="6B261528" w:tentative="1">
      <w:start w:val="1"/>
      <w:numFmt w:val="decimal"/>
      <w:lvlText w:val="%4."/>
      <w:lvlJc w:val="left"/>
      <w:pPr>
        <w:ind w:left="2880" w:hanging="360"/>
      </w:pPr>
    </w:lvl>
    <w:lvl w:ilvl="4" w:tplc="235E19E2" w:tentative="1">
      <w:start w:val="1"/>
      <w:numFmt w:val="lowerLetter"/>
      <w:lvlText w:val="%5."/>
      <w:lvlJc w:val="left"/>
      <w:pPr>
        <w:ind w:left="3600" w:hanging="360"/>
      </w:pPr>
    </w:lvl>
    <w:lvl w:ilvl="5" w:tplc="7BB0A8AE" w:tentative="1">
      <w:start w:val="1"/>
      <w:numFmt w:val="lowerRoman"/>
      <w:lvlText w:val="%6."/>
      <w:lvlJc w:val="right"/>
      <w:pPr>
        <w:ind w:left="4320" w:hanging="180"/>
      </w:pPr>
    </w:lvl>
    <w:lvl w:ilvl="6" w:tplc="86140FFC" w:tentative="1">
      <w:start w:val="1"/>
      <w:numFmt w:val="decimal"/>
      <w:lvlText w:val="%7."/>
      <w:lvlJc w:val="left"/>
      <w:pPr>
        <w:ind w:left="5040" w:hanging="360"/>
      </w:pPr>
    </w:lvl>
    <w:lvl w:ilvl="7" w:tplc="886639F4" w:tentative="1">
      <w:start w:val="1"/>
      <w:numFmt w:val="lowerLetter"/>
      <w:lvlText w:val="%8."/>
      <w:lvlJc w:val="left"/>
      <w:pPr>
        <w:ind w:left="5760" w:hanging="360"/>
      </w:pPr>
    </w:lvl>
    <w:lvl w:ilvl="8" w:tplc="C0028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E17F2"/>
    <w:multiLevelType w:val="hybridMultilevel"/>
    <w:tmpl w:val="BF48E4CE"/>
    <w:lvl w:ilvl="0" w:tplc="FDFEB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36D73"/>
    <w:multiLevelType w:val="hybridMultilevel"/>
    <w:tmpl w:val="BB52F140"/>
    <w:lvl w:ilvl="0" w:tplc="17EE57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5C1FD4" w:tentative="1">
      <w:start w:val="1"/>
      <w:numFmt w:val="lowerLetter"/>
      <w:lvlText w:val="%2."/>
      <w:lvlJc w:val="left"/>
      <w:pPr>
        <w:ind w:left="1800" w:hanging="360"/>
      </w:pPr>
    </w:lvl>
    <w:lvl w:ilvl="2" w:tplc="6900BDDE" w:tentative="1">
      <w:start w:val="1"/>
      <w:numFmt w:val="lowerRoman"/>
      <w:lvlText w:val="%3."/>
      <w:lvlJc w:val="right"/>
      <w:pPr>
        <w:ind w:left="2520" w:hanging="180"/>
      </w:pPr>
    </w:lvl>
    <w:lvl w:ilvl="3" w:tplc="72989200" w:tentative="1">
      <w:start w:val="1"/>
      <w:numFmt w:val="decimal"/>
      <w:lvlText w:val="%4."/>
      <w:lvlJc w:val="left"/>
      <w:pPr>
        <w:ind w:left="3240" w:hanging="360"/>
      </w:pPr>
    </w:lvl>
    <w:lvl w:ilvl="4" w:tplc="A286611A" w:tentative="1">
      <w:start w:val="1"/>
      <w:numFmt w:val="lowerLetter"/>
      <w:lvlText w:val="%5."/>
      <w:lvlJc w:val="left"/>
      <w:pPr>
        <w:ind w:left="3960" w:hanging="360"/>
      </w:pPr>
    </w:lvl>
    <w:lvl w:ilvl="5" w:tplc="BBA66346" w:tentative="1">
      <w:start w:val="1"/>
      <w:numFmt w:val="lowerRoman"/>
      <w:lvlText w:val="%6."/>
      <w:lvlJc w:val="right"/>
      <w:pPr>
        <w:ind w:left="4680" w:hanging="180"/>
      </w:pPr>
    </w:lvl>
    <w:lvl w:ilvl="6" w:tplc="00E25462" w:tentative="1">
      <w:start w:val="1"/>
      <w:numFmt w:val="decimal"/>
      <w:lvlText w:val="%7."/>
      <w:lvlJc w:val="left"/>
      <w:pPr>
        <w:ind w:left="5400" w:hanging="360"/>
      </w:pPr>
    </w:lvl>
    <w:lvl w:ilvl="7" w:tplc="85EC18BC" w:tentative="1">
      <w:start w:val="1"/>
      <w:numFmt w:val="lowerLetter"/>
      <w:lvlText w:val="%8."/>
      <w:lvlJc w:val="left"/>
      <w:pPr>
        <w:ind w:left="6120" w:hanging="360"/>
      </w:pPr>
    </w:lvl>
    <w:lvl w:ilvl="8" w:tplc="46243B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113A4E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546C46" w:tentative="1">
      <w:start w:val="1"/>
      <w:numFmt w:val="lowerLetter"/>
      <w:lvlText w:val="%2."/>
      <w:lvlJc w:val="left"/>
      <w:pPr>
        <w:ind w:left="1440" w:hanging="360"/>
      </w:pPr>
    </w:lvl>
    <w:lvl w:ilvl="2" w:tplc="1624C5DE" w:tentative="1">
      <w:start w:val="1"/>
      <w:numFmt w:val="lowerRoman"/>
      <w:lvlText w:val="%3."/>
      <w:lvlJc w:val="right"/>
      <w:pPr>
        <w:ind w:left="2160" w:hanging="180"/>
      </w:pPr>
    </w:lvl>
    <w:lvl w:ilvl="3" w:tplc="52CA8E18" w:tentative="1">
      <w:start w:val="1"/>
      <w:numFmt w:val="decimal"/>
      <w:lvlText w:val="%4."/>
      <w:lvlJc w:val="left"/>
      <w:pPr>
        <w:ind w:left="2880" w:hanging="360"/>
      </w:pPr>
    </w:lvl>
    <w:lvl w:ilvl="4" w:tplc="C504CDBE" w:tentative="1">
      <w:start w:val="1"/>
      <w:numFmt w:val="lowerLetter"/>
      <w:lvlText w:val="%5."/>
      <w:lvlJc w:val="left"/>
      <w:pPr>
        <w:ind w:left="3600" w:hanging="360"/>
      </w:pPr>
    </w:lvl>
    <w:lvl w:ilvl="5" w:tplc="9960621E" w:tentative="1">
      <w:start w:val="1"/>
      <w:numFmt w:val="lowerRoman"/>
      <w:lvlText w:val="%6."/>
      <w:lvlJc w:val="right"/>
      <w:pPr>
        <w:ind w:left="4320" w:hanging="180"/>
      </w:pPr>
    </w:lvl>
    <w:lvl w:ilvl="6" w:tplc="81C4C316" w:tentative="1">
      <w:start w:val="1"/>
      <w:numFmt w:val="decimal"/>
      <w:lvlText w:val="%7."/>
      <w:lvlJc w:val="left"/>
      <w:pPr>
        <w:ind w:left="5040" w:hanging="360"/>
      </w:pPr>
    </w:lvl>
    <w:lvl w:ilvl="7" w:tplc="BB229CA4" w:tentative="1">
      <w:start w:val="1"/>
      <w:numFmt w:val="lowerLetter"/>
      <w:lvlText w:val="%8."/>
      <w:lvlJc w:val="left"/>
      <w:pPr>
        <w:ind w:left="5760" w:hanging="360"/>
      </w:pPr>
    </w:lvl>
    <w:lvl w:ilvl="8" w:tplc="ABDCA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22AED6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024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E00D3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92A99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A43E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BA3A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B483C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883B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08F7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B8C7780"/>
    <w:multiLevelType w:val="hybridMultilevel"/>
    <w:tmpl w:val="29088BE6"/>
    <w:lvl w:ilvl="0" w:tplc="A51CB9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B21A11E2" w:tentative="1">
      <w:start w:val="1"/>
      <w:numFmt w:val="lowerLetter"/>
      <w:lvlText w:val="%2."/>
      <w:lvlJc w:val="left"/>
      <w:pPr>
        <w:ind w:left="1440" w:hanging="360"/>
      </w:pPr>
    </w:lvl>
    <w:lvl w:ilvl="2" w:tplc="4B0C89A8" w:tentative="1">
      <w:start w:val="1"/>
      <w:numFmt w:val="lowerRoman"/>
      <w:lvlText w:val="%3."/>
      <w:lvlJc w:val="right"/>
      <w:pPr>
        <w:ind w:left="2160" w:hanging="180"/>
      </w:pPr>
    </w:lvl>
    <w:lvl w:ilvl="3" w:tplc="7D42BE8A" w:tentative="1">
      <w:start w:val="1"/>
      <w:numFmt w:val="decimal"/>
      <w:lvlText w:val="%4."/>
      <w:lvlJc w:val="left"/>
      <w:pPr>
        <w:ind w:left="2880" w:hanging="360"/>
      </w:pPr>
    </w:lvl>
    <w:lvl w:ilvl="4" w:tplc="59DE3392" w:tentative="1">
      <w:start w:val="1"/>
      <w:numFmt w:val="lowerLetter"/>
      <w:lvlText w:val="%5."/>
      <w:lvlJc w:val="left"/>
      <w:pPr>
        <w:ind w:left="3600" w:hanging="360"/>
      </w:pPr>
    </w:lvl>
    <w:lvl w:ilvl="5" w:tplc="EA7C34F6" w:tentative="1">
      <w:start w:val="1"/>
      <w:numFmt w:val="lowerRoman"/>
      <w:lvlText w:val="%6."/>
      <w:lvlJc w:val="right"/>
      <w:pPr>
        <w:ind w:left="4320" w:hanging="180"/>
      </w:pPr>
    </w:lvl>
    <w:lvl w:ilvl="6" w:tplc="425C51F2" w:tentative="1">
      <w:start w:val="1"/>
      <w:numFmt w:val="decimal"/>
      <w:lvlText w:val="%7."/>
      <w:lvlJc w:val="left"/>
      <w:pPr>
        <w:ind w:left="5040" w:hanging="360"/>
      </w:pPr>
    </w:lvl>
    <w:lvl w:ilvl="7" w:tplc="3266CDC0" w:tentative="1">
      <w:start w:val="1"/>
      <w:numFmt w:val="lowerLetter"/>
      <w:lvlText w:val="%8."/>
      <w:lvlJc w:val="left"/>
      <w:pPr>
        <w:ind w:left="5760" w:hanging="360"/>
      </w:pPr>
    </w:lvl>
    <w:lvl w:ilvl="8" w:tplc="CDE680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85A94"/>
    <w:multiLevelType w:val="hybridMultilevel"/>
    <w:tmpl w:val="2ED4CB8C"/>
    <w:lvl w:ilvl="0" w:tplc="782A50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B4F8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023E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F05C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B487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3CAC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887F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4467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BE4D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425564"/>
    <w:multiLevelType w:val="hybridMultilevel"/>
    <w:tmpl w:val="9A3A514E"/>
    <w:lvl w:ilvl="0" w:tplc="1DE2B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7E2643"/>
    <w:multiLevelType w:val="hybridMultilevel"/>
    <w:tmpl w:val="C41E28EC"/>
    <w:lvl w:ilvl="0" w:tplc="DDBC19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EEEA48" w:tentative="1">
      <w:start w:val="1"/>
      <w:numFmt w:val="lowerLetter"/>
      <w:lvlText w:val="%2."/>
      <w:lvlJc w:val="left"/>
      <w:pPr>
        <w:ind w:left="1440" w:hanging="360"/>
      </w:pPr>
    </w:lvl>
    <w:lvl w:ilvl="2" w:tplc="9530D298" w:tentative="1">
      <w:start w:val="1"/>
      <w:numFmt w:val="lowerRoman"/>
      <w:lvlText w:val="%3."/>
      <w:lvlJc w:val="right"/>
      <w:pPr>
        <w:ind w:left="2160" w:hanging="180"/>
      </w:pPr>
    </w:lvl>
    <w:lvl w:ilvl="3" w:tplc="8C9EED16" w:tentative="1">
      <w:start w:val="1"/>
      <w:numFmt w:val="decimal"/>
      <w:lvlText w:val="%4."/>
      <w:lvlJc w:val="left"/>
      <w:pPr>
        <w:ind w:left="2880" w:hanging="360"/>
      </w:pPr>
    </w:lvl>
    <w:lvl w:ilvl="4" w:tplc="2B9E903C" w:tentative="1">
      <w:start w:val="1"/>
      <w:numFmt w:val="lowerLetter"/>
      <w:lvlText w:val="%5."/>
      <w:lvlJc w:val="left"/>
      <w:pPr>
        <w:ind w:left="3600" w:hanging="360"/>
      </w:pPr>
    </w:lvl>
    <w:lvl w:ilvl="5" w:tplc="BCD26FF6" w:tentative="1">
      <w:start w:val="1"/>
      <w:numFmt w:val="lowerRoman"/>
      <w:lvlText w:val="%6."/>
      <w:lvlJc w:val="right"/>
      <w:pPr>
        <w:ind w:left="4320" w:hanging="180"/>
      </w:pPr>
    </w:lvl>
    <w:lvl w:ilvl="6" w:tplc="8C24EB28" w:tentative="1">
      <w:start w:val="1"/>
      <w:numFmt w:val="decimal"/>
      <w:lvlText w:val="%7."/>
      <w:lvlJc w:val="left"/>
      <w:pPr>
        <w:ind w:left="5040" w:hanging="360"/>
      </w:pPr>
    </w:lvl>
    <w:lvl w:ilvl="7" w:tplc="EA461672" w:tentative="1">
      <w:start w:val="1"/>
      <w:numFmt w:val="lowerLetter"/>
      <w:lvlText w:val="%8."/>
      <w:lvlJc w:val="left"/>
      <w:pPr>
        <w:ind w:left="5760" w:hanging="360"/>
      </w:pPr>
    </w:lvl>
    <w:lvl w:ilvl="8" w:tplc="849A7C5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5"/>
  </w:num>
  <w:num w:numId="5">
    <w:abstractNumId w:val="14"/>
  </w:num>
  <w:num w:numId="6">
    <w:abstractNumId w:val="0"/>
  </w:num>
  <w:num w:numId="7">
    <w:abstractNumId w:val="6"/>
  </w:num>
  <w:num w:numId="8">
    <w:abstractNumId w:val="8"/>
  </w:num>
  <w:num w:numId="9">
    <w:abstractNumId w:val="20"/>
  </w:num>
  <w:num w:numId="10">
    <w:abstractNumId w:val="17"/>
  </w:num>
  <w:num w:numId="11">
    <w:abstractNumId w:val="1"/>
  </w:num>
  <w:num w:numId="12">
    <w:abstractNumId w:val="23"/>
  </w:num>
  <w:num w:numId="13">
    <w:abstractNumId w:val="11"/>
  </w:num>
  <w:num w:numId="14">
    <w:abstractNumId w:val="27"/>
  </w:num>
  <w:num w:numId="15">
    <w:abstractNumId w:val="15"/>
  </w:num>
  <w:num w:numId="16">
    <w:abstractNumId w:val="13"/>
  </w:num>
  <w:num w:numId="17">
    <w:abstractNumId w:val="4"/>
  </w:num>
  <w:num w:numId="18">
    <w:abstractNumId w:val="29"/>
  </w:num>
  <w:num w:numId="19">
    <w:abstractNumId w:val="22"/>
  </w:num>
  <w:num w:numId="20">
    <w:abstractNumId w:val="3"/>
  </w:num>
  <w:num w:numId="21">
    <w:abstractNumId w:val="18"/>
  </w:num>
  <w:num w:numId="22">
    <w:abstractNumId w:val="26"/>
  </w:num>
  <w:num w:numId="23">
    <w:abstractNumId w:val="7"/>
  </w:num>
  <w:num w:numId="24">
    <w:abstractNumId w:val="9"/>
  </w:num>
  <w:num w:numId="25">
    <w:abstractNumId w:val="21"/>
  </w:num>
  <w:num w:numId="26">
    <w:abstractNumId w:val="28"/>
  </w:num>
  <w:num w:numId="27">
    <w:abstractNumId w:val="12"/>
  </w:num>
  <w:num w:numId="28">
    <w:abstractNumId w:val="2"/>
  </w:num>
  <w:num w:numId="29">
    <w:abstractNumId w:val="16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BC4"/>
    <w:rsid w:val="00031FD6"/>
    <w:rsid w:val="00034C4B"/>
    <w:rsid w:val="00036EED"/>
    <w:rsid w:val="00037AA8"/>
    <w:rsid w:val="00037EE1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74"/>
    <w:rsid w:val="000808BB"/>
    <w:rsid w:val="00080B33"/>
    <w:rsid w:val="0008245F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292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3662"/>
    <w:rsid w:val="000D4976"/>
    <w:rsid w:val="000D53DE"/>
    <w:rsid w:val="000D7493"/>
    <w:rsid w:val="000E4A95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85C"/>
    <w:rsid w:val="00145A70"/>
    <w:rsid w:val="00150F10"/>
    <w:rsid w:val="001516BF"/>
    <w:rsid w:val="00154ED4"/>
    <w:rsid w:val="0016145C"/>
    <w:rsid w:val="0016328A"/>
    <w:rsid w:val="001634EE"/>
    <w:rsid w:val="00167EE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7AE"/>
    <w:rsid w:val="001878EA"/>
    <w:rsid w:val="001907BF"/>
    <w:rsid w:val="00193107"/>
    <w:rsid w:val="00193D52"/>
    <w:rsid w:val="00194D42"/>
    <w:rsid w:val="001974E9"/>
    <w:rsid w:val="001A0337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C08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4F0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E6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630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2FA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48CD"/>
    <w:rsid w:val="00495093"/>
    <w:rsid w:val="004976CB"/>
    <w:rsid w:val="004A340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9B3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7AA"/>
    <w:rsid w:val="00540889"/>
    <w:rsid w:val="00552B97"/>
    <w:rsid w:val="00553527"/>
    <w:rsid w:val="00554281"/>
    <w:rsid w:val="00554664"/>
    <w:rsid w:val="0056420F"/>
    <w:rsid w:val="005654A7"/>
    <w:rsid w:val="00571B62"/>
    <w:rsid w:val="00572C0B"/>
    <w:rsid w:val="00572C67"/>
    <w:rsid w:val="00572F33"/>
    <w:rsid w:val="00573810"/>
    <w:rsid w:val="0057457F"/>
    <w:rsid w:val="005778E2"/>
    <w:rsid w:val="00581C8F"/>
    <w:rsid w:val="00593476"/>
    <w:rsid w:val="00593737"/>
    <w:rsid w:val="005970D9"/>
    <w:rsid w:val="005A1A40"/>
    <w:rsid w:val="005A1CB1"/>
    <w:rsid w:val="005A2DF5"/>
    <w:rsid w:val="005A40DF"/>
    <w:rsid w:val="005A7E8D"/>
    <w:rsid w:val="005B03DB"/>
    <w:rsid w:val="005B03DE"/>
    <w:rsid w:val="005B06BA"/>
    <w:rsid w:val="005B08C8"/>
    <w:rsid w:val="005B0DA4"/>
    <w:rsid w:val="005B228D"/>
    <w:rsid w:val="005C2C1A"/>
    <w:rsid w:val="005C3331"/>
    <w:rsid w:val="005C76B8"/>
    <w:rsid w:val="005D02FA"/>
    <w:rsid w:val="005D5579"/>
    <w:rsid w:val="005D7DEA"/>
    <w:rsid w:val="005E09AC"/>
    <w:rsid w:val="005E0E81"/>
    <w:rsid w:val="005E173A"/>
    <w:rsid w:val="005E1A84"/>
    <w:rsid w:val="005E45E4"/>
    <w:rsid w:val="005E4BA6"/>
    <w:rsid w:val="005E4E05"/>
    <w:rsid w:val="005E70CE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115"/>
    <w:rsid w:val="00654DC3"/>
    <w:rsid w:val="00662492"/>
    <w:rsid w:val="00664A5F"/>
    <w:rsid w:val="00671D53"/>
    <w:rsid w:val="00671F84"/>
    <w:rsid w:val="00683085"/>
    <w:rsid w:val="00683AD3"/>
    <w:rsid w:val="006848FD"/>
    <w:rsid w:val="006855A7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34C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4499"/>
    <w:rsid w:val="007476D8"/>
    <w:rsid w:val="00747F21"/>
    <w:rsid w:val="00752C64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4151"/>
    <w:rsid w:val="007A45DA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3542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6F99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9D0"/>
    <w:rsid w:val="008C126E"/>
    <w:rsid w:val="008C4C69"/>
    <w:rsid w:val="008C58DD"/>
    <w:rsid w:val="008D091C"/>
    <w:rsid w:val="008D1DDE"/>
    <w:rsid w:val="008D6EF0"/>
    <w:rsid w:val="008D74AB"/>
    <w:rsid w:val="008E20E0"/>
    <w:rsid w:val="008E67C9"/>
    <w:rsid w:val="008E72DB"/>
    <w:rsid w:val="008F051C"/>
    <w:rsid w:val="008F0BB7"/>
    <w:rsid w:val="008F25AB"/>
    <w:rsid w:val="008F4A10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1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D7E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3F4F"/>
    <w:rsid w:val="00A525D4"/>
    <w:rsid w:val="00A54020"/>
    <w:rsid w:val="00A56E8A"/>
    <w:rsid w:val="00A570DC"/>
    <w:rsid w:val="00A630A1"/>
    <w:rsid w:val="00A65E90"/>
    <w:rsid w:val="00A67302"/>
    <w:rsid w:val="00A73A78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635"/>
    <w:rsid w:val="00B16E4B"/>
    <w:rsid w:val="00B3040A"/>
    <w:rsid w:val="00B34813"/>
    <w:rsid w:val="00B44B99"/>
    <w:rsid w:val="00B46373"/>
    <w:rsid w:val="00B467EE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754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5D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579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F4C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2B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FE1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3833"/>
    <w:rsid w:val="00D61BC7"/>
    <w:rsid w:val="00D6348B"/>
    <w:rsid w:val="00D67A39"/>
    <w:rsid w:val="00D73EF3"/>
    <w:rsid w:val="00D74B5E"/>
    <w:rsid w:val="00D74CD1"/>
    <w:rsid w:val="00D75D40"/>
    <w:rsid w:val="00D779BC"/>
    <w:rsid w:val="00D802F0"/>
    <w:rsid w:val="00D80DFB"/>
    <w:rsid w:val="00D84F8D"/>
    <w:rsid w:val="00D91369"/>
    <w:rsid w:val="00D92587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DF7172"/>
    <w:rsid w:val="00E01A0F"/>
    <w:rsid w:val="00E044C9"/>
    <w:rsid w:val="00E05189"/>
    <w:rsid w:val="00E0733F"/>
    <w:rsid w:val="00E12B9C"/>
    <w:rsid w:val="00E17394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1F31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ABC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190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70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7F3F5AB5A949B887D6FE62BBF1D1D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D94D99-01DA-48FD-8E12-21B7335154A8}"/>
      </w:docPartPr>
      <w:docPartBody>
        <w:p w:rsidR="00000000" w:rsidRDefault="00121125" w:rsidP="00121125">
          <w:pPr>
            <w:pStyle w:val="4F7F3F5AB5A949B887D6FE62BBF1D1D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67FAD03CB8441BDA3763A3E8DFAEB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BAA669-7EBF-4192-B263-99209960C597}"/>
      </w:docPartPr>
      <w:docPartBody>
        <w:p w:rsidR="00000000" w:rsidRDefault="00121125" w:rsidP="00121125">
          <w:pPr>
            <w:pStyle w:val="467FAD03CB8441BDA3763A3E8DFAEB9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1F90"/>
    <w:rsid w:val="00115CC9"/>
    <w:rsid w:val="00121125"/>
    <w:rsid w:val="004D02B3"/>
    <w:rsid w:val="005C29E7"/>
    <w:rsid w:val="006509A0"/>
    <w:rsid w:val="00793CD7"/>
    <w:rsid w:val="0085077A"/>
    <w:rsid w:val="00857BC2"/>
    <w:rsid w:val="008E11DA"/>
    <w:rsid w:val="00920F02"/>
    <w:rsid w:val="00BB5F1F"/>
    <w:rsid w:val="00CF7119"/>
    <w:rsid w:val="00DA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21125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9592233C02E4EAF9F7C8AF2636016B1">
    <w:name w:val="39592233C02E4EAF9F7C8AF2636016B1"/>
    <w:rsid w:val="00BB5F1F"/>
  </w:style>
  <w:style w:type="paragraph" w:customStyle="1" w:styleId="32A520FC84444EC4AE7A236AD3714937">
    <w:name w:val="32A520FC84444EC4AE7A236AD3714937"/>
    <w:rsid w:val="00BB5F1F"/>
  </w:style>
  <w:style w:type="paragraph" w:customStyle="1" w:styleId="4F7F3F5AB5A949B887D6FE62BBF1D1DB">
    <w:name w:val="4F7F3F5AB5A949B887D6FE62BBF1D1DB"/>
    <w:rsid w:val="00121125"/>
  </w:style>
  <w:style w:type="paragraph" w:customStyle="1" w:styleId="467FAD03CB8441BDA3763A3E8DFAEB9F">
    <w:name w:val="467FAD03CB8441BDA3763A3E8DFAEB9F"/>
    <w:rsid w:val="001211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04DA5-2F29-4B63-811A-B9847544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1954</Words>
  <Characters>13487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9</cp:revision>
  <cp:lastPrinted>2015-06-19T08:32:00Z</cp:lastPrinted>
  <dcterms:created xsi:type="dcterms:W3CDTF">2022-09-21T10:19:00Z</dcterms:created>
  <dcterms:modified xsi:type="dcterms:W3CDTF">2023-04-13T10:45:00Z</dcterms:modified>
</cp:coreProperties>
</file>